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7"/>
          <w:szCs w:val="17"/>
        </w:rPr>
      </w:pPr>
      <w:r>
        <w:rPr>
          <w:rFonts w:ascii="Helvetica" w:hAnsi="Helvetica"/>
          <w:sz w:val="17"/>
          <w:szCs w:val="17"/>
        </w:rPr>
        <w:t xml:space="preserve">Tonno, alghe, </w:t>
      </w:r>
      <w:proofErr w:type="spellStart"/>
      <w:r>
        <w:rPr>
          <w:rFonts w:ascii="Helvetica" w:hAnsi="Helvetica"/>
          <w:sz w:val="17"/>
          <w:szCs w:val="17"/>
        </w:rPr>
        <w:t>kimchi</w:t>
      </w:r>
      <w:proofErr w:type="spellEnd"/>
      <w:r>
        <w:rPr>
          <w:rFonts w:ascii="Helvetica" w:hAnsi="Helvetica"/>
          <w:sz w:val="17"/>
          <w:szCs w:val="17"/>
        </w:rPr>
        <w:t xml:space="preserve"> di papaia</w:t>
      </w:r>
    </w:p>
    <w:p w:rsidR="00121638" w:rsidRDefault="00121638" w:rsidP="00F8009F">
      <w:pPr>
        <w:pStyle w:val="NormaleWeb"/>
        <w:spacing w:before="0" w:beforeAutospacing="0" w:after="0" w:afterAutospacing="0"/>
        <w:rPr>
          <w:rFonts w:ascii="Helvetica" w:hAnsi="Helvetica"/>
          <w:sz w:val="17"/>
          <w:szCs w:val="17"/>
        </w:rPr>
      </w:pP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7"/>
          <w:szCs w:val="17"/>
        </w:rPr>
      </w:pPr>
      <w:r>
        <w:rPr>
          <w:rFonts w:ascii="Helvetica" w:hAnsi="Helvetica"/>
          <w:sz w:val="17"/>
          <w:szCs w:val="17"/>
        </w:rPr>
        <w:t>Ingredienti per 4 persone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240 g di tonno rosso in un pezzo unico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7"/>
          <w:szCs w:val="17"/>
        </w:rPr>
      </w:pPr>
      <w:r>
        <w:rPr>
          <w:rFonts w:ascii="Helvetica" w:hAnsi="Helvetica"/>
          <w:sz w:val="17"/>
          <w:szCs w:val="17"/>
        </w:rPr>
        <w:t>Per 1 l di marinata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1 spicchio d’aglio tagliato in 3 parti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2 cipollotti (solo la parte bianca) tagliati in 4 pezzi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1 cucchiaio di zenzero grattugiato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1 peperoncino fresco tagliato a pezzettini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 xml:space="preserve">1 parte di </w:t>
      </w:r>
      <w:proofErr w:type="spellStart"/>
      <w:r>
        <w:rPr>
          <w:rFonts w:ascii="Helvetica" w:hAnsi="Helvetica"/>
          <w:sz w:val="15"/>
          <w:szCs w:val="15"/>
        </w:rPr>
        <w:t>fish</w:t>
      </w:r>
      <w:proofErr w:type="spellEnd"/>
      <w:r>
        <w:rPr>
          <w:rFonts w:ascii="Helvetica" w:hAnsi="Helvetica"/>
          <w:sz w:val="15"/>
          <w:szCs w:val="15"/>
        </w:rPr>
        <w:t xml:space="preserve"> </w:t>
      </w:r>
      <w:proofErr w:type="spellStart"/>
      <w:r>
        <w:rPr>
          <w:rFonts w:ascii="Helvetica" w:hAnsi="Helvetica"/>
          <w:sz w:val="15"/>
          <w:szCs w:val="15"/>
        </w:rPr>
        <w:t>sauce</w:t>
      </w:r>
      <w:proofErr w:type="spellEnd"/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3 parti d’acqua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2 parti di succo di lime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2 parti di zucchero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coriandolo fresco grossolanamente battuto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7"/>
          <w:szCs w:val="17"/>
        </w:rPr>
      </w:pPr>
      <w:r>
        <w:rPr>
          <w:rFonts w:ascii="Helvetica" w:hAnsi="Helvetica"/>
          <w:sz w:val="17"/>
          <w:szCs w:val="17"/>
        </w:rPr>
        <w:t xml:space="preserve">Per il </w:t>
      </w:r>
      <w:proofErr w:type="spellStart"/>
      <w:r>
        <w:rPr>
          <w:rFonts w:ascii="Helvetica" w:hAnsi="Helvetica"/>
          <w:sz w:val="17"/>
          <w:szCs w:val="17"/>
        </w:rPr>
        <w:t>kimchi</w:t>
      </w:r>
      <w:proofErr w:type="spellEnd"/>
      <w:r>
        <w:rPr>
          <w:rFonts w:ascii="Helvetica" w:hAnsi="Helvetica"/>
          <w:sz w:val="17"/>
          <w:szCs w:val="17"/>
        </w:rPr>
        <w:t xml:space="preserve"> di papaia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1 cipollotto verde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1 spicchio d’aglio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olio di semi di girasole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olio di semi di sesamo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1 cucchiaino di zucchero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1 papaia gialla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olio extravergine d’oliva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marinata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sale (facoltativo)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7"/>
          <w:szCs w:val="17"/>
        </w:rPr>
      </w:pPr>
      <w:r>
        <w:rPr>
          <w:rFonts w:ascii="Helvetica" w:hAnsi="Helvetica"/>
          <w:sz w:val="17"/>
          <w:szCs w:val="17"/>
        </w:rPr>
        <w:t>Per l’insalata d’alghe e per servire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 xml:space="preserve">alghe </w:t>
      </w:r>
      <w:proofErr w:type="spellStart"/>
      <w:r>
        <w:rPr>
          <w:rFonts w:ascii="Helvetica" w:hAnsi="Helvetica"/>
          <w:sz w:val="15"/>
          <w:szCs w:val="15"/>
        </w:rPr>
        <w:t>dulse</w:t>
      </w:r>
      <w:proofErr w:type="spellEnd"/>
      <w:r>
        <w:rPr>
          <w:rFonts w:ascii="Helvetica" w:hAnsi="Helvetica"/>
          <w:sz w:val="15"/>
          <w:szCs w:val="15"/>
        </w:rPr>
        <w:t xml:space="preserve">, </w:t>
      </w:r>
      <w:proofErr w:type="spellStart"/>
      <w:r>
        <w:rPr>
          <w:rFonts w:ascii="Helvetica" w:hAnsi="Helvetica"/>
          <w:sz w:val="15"/>
          <w:szCs w:val="15"/>
        </w:rPr>
        <w:t>wakame</w:t>
      </w:r>
      <w:proofErr w:type="spellEnd"/>
      <w:r>
        <w:rPr>
          <w:rFonts w:ascii="Helvetica" w:hAnsi="Helvetica"/>
          <w:sz w:val="15"/>
          <w:szCs w:val="15"/>
        </w:rPr>
        <w:t xml:space="preserve"> e </w:t>
      </w:r>
      <w:proofErr w:type="spellStart"/>
      <w:r>
        <w:rPr>
          <w:rFonts w:ascii="Helvetica" w:hAnsi="Helvetica"/>
          <w:sz w:val="15"/>
          <w:szCs w:val="15"/>
        </w:rPr>
        <w:t>nori</w:t>
      </w:r>
      <w:proofErr w:type="spellEnd"/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1 peperone rosso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semi di sesamo nero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olio di semi di sesamo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aceto di riso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salsa di soia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rafano</w:t>
      </w:r>
    </w:p>
    <w:p w:rsidR="00F8009F" w:rsidRDefault="00F8009F" w:rsidP="00F8009F">
      <w:pPr>
        <w:pStyle w:val="NormaleWeb"/>
        <w:spacing w:before="0" w:beforeAutospacing="0" w:after="0" w:afterAutospacing="0"/>
        <w:rPr>
          <w:rFonts w:ascii="Helvetica" w:hAnsi="Helvetica"/>
          <w:sz w:val="15"/>
          <w:szCs w:val="15"/>
        </w:rPr>
      </w:pPr>
      <w:r>
        <w:rPr>
          <w:rFonts w:ascii="Helvetica" w:hAnsi="Helvetica"/>
          <w:sz w:val="15"/>
          <w:szCs w:val="15"/>
        </w:rPr>
        <w:t>violette eduli</w:t>
      </w:r>
    </w:p>
    <w:p w:rsidR="00F8009F" w:rsidRDefault="00F8009F" w:rsidP="00121638">
      <w:pPr>
        <w:pStyle w:val="NormaleWeb"/>
        <w:spacing w:before="0" w:beforeAutospacing="0" w:after="0" w:afterAutospacing="0"/>
        <w:jc w:val="both"/>
        <w:rPr>
          <w:rFonts w:ascii="Helvetica" w:hAnsi="Helvetica"/>
          <w:sz w:val="15"/>
          <w:szCs w:val="15"/>
        </w:rPr>
      </w:pPr>
    </w:p>
    <w:p w:rsidR="00F8009F" w:rsidRDefault="00F8009F" w:rsidP="00121638">
      <w:pPr>
        <w:pStyle w:val="NormaleWeb"/>
        <w:spacing w:before="0" w:beforeAutospacing="0" w:after="0" w:afterAutospacing="0"/>
        <w:jc w:val="both"/>
        <w:rPr>
          <w:rFonts w:ascii="Helvetica" w:hAnsi="Helvetica"/>
          <w:sz w:val="17"/>
          <w:szCs w:val="17"/>
        </w:rPr>
      </w:pPr>
      <w:r>
        <w:rPr>
          <w:rFonts w:ascii="Helvetica" w:hAnsi="Helvetica"/>
          <w:sz w:val="17"/>
          <w:szCs w:val="17"/>
        </w:rPr>
        <w:t>Per la marinata, riunite tutti gli ingredienti in un’ampia terrina e tenete in</w:t>
      </w:r>
      <w:r w:rsidR="00121638">
        <w:rPr>
          <w:rFonts w:ascii="Helvetica" w:hAnsi="Helvetica"/>
          <w:sz w:val="17"/>
          <w:szCs w:val="17"/>
        </w:rPr>
        <w:t xml:space="preserve"> </w:t>
      </w:r>
      <w:r>
        <w:rPr>
          <w:rFonts w:ascii="Helvetica" w:hAnsi="Helvetica"/>
          <w:sz w:val="17"/>
          <w:szCs w:val="17"/>
        </w:rPr>
        <w:t>frigorifero per almeno 2 giorni.</w:t>
      </w:r>
    </w:p>
    <w:p w:rsidR="00F8009F" w:rsidRDefault="00F8009F" w:rsidP="00121638">
      <w:pPr>
        <w:pStyle w:val="NormaleWeb"/>
        <w:spacing w:before="0" w:beforeAutospacing="0" w:after="0" w:afterAutospacing="0"/>
        <w:jc w:val="both"/>
        <w:rPr>
          <w:rFonts w:ascii="Helvetica" w:hAnsi="Helvetica"/>
          <w:sz w:val="17"/>
          <w:szCs w:val="17"/>
        </w:rPr>
      </w:pPr>
      <w:r>
        <w:rPr>
          <w:rFonts w:ascii="Helvetica" w:hAnsi="Helvetica"/>
          <w:sz w:val="17"/>
          <w:szCs w:val="17"/>
        </w:rPr>
        <w:t xml:space="preserve">Per il </w:t>
      </w:r>
      <w:proofErr w:type="spellStart"/>
      <w:r>
        <w:rPr>
          <w:rFonts w:ascii="Helvetica" w:hAnsi="Helvetica"/>
          <w:sz w:val="17"/>
          <w:szCs w:val="17"/>
        </w:rPr>
        <w:t>kimchi</w:t>
      </w:r>
      <w:proofErr w:type="spellEnd"/>
      <w:r>
        <w:rPr>
          <w:rFonts w:ascii="Helvetica" w:hAnsi="Helvetica"/>
          <w:sz w:val="17"/>
          <w:szCs w:val="17"/>
        </w:rPr>
        <w:t xml:space="preserve"> di papaia, in una padella fate rosolare il cipollotto tagliato a fettine</w:t>
      </w:r>
      <w:r w:rsidR="00121638">
        <w:rPr>
          <w:rFonts w:ascii="Helvetica" w:hAnsi="Helvetica"/>
          <w:sz w:val="17"/>
          <w:szCs w:val="17"/>
        </w:rPr>
        <w:t xml:space="preserve"> </w:t>
      </w:r>
      <w:r>
        <w:rPr>
          <w:rFonts w:ascii="Helvetica" w:hAnsi="Helvetica"/>
          <w:sz w:val="17"/>
          <w:szCs w:val="17"/>
        </w:rPr>
        <w:t>e l’aglio schiacciato in olio di semi girasole, un goccio di olio di semi di sesamo,</w:t>
      </w:r>
      <w:r w:rsidR="00121638">
        <w:rPr>
          <w:rFonts w:ascii="Helvetica" w:hAnsi="Helvetica"/>
          <w:sz w:val="17"/>
          <w:szCs w:val="17"/>
        </w:rPr>
        <w:t xml:space="preserve"> </w:t>
      </w:r>
      <w:r>
        <w:rPr>
          <w:rFonts w:ascii="Helvetica" w:hAnsi="Helvetica"/>
          <w:sz w:val="17"/>
          <w:szCs w:val="17"/>
        </w:rPr>
        <w:t>lo zucchero e circa 200 g del liquido di marinatura. Fate appassire il tutto.</w:t>
      </w:r>
    </w:p>
    <w:p w:rsidR="00F8009F" w:rsidRDefault="00F8009F" w:rsidP="00121638">
      <w:pPr>
        <w:pStyle w:val="NormaleWeb"/>
        <w:spacing w:before="0" w:beforeAutospacing="0" w:after="0" w:afterAutospacing="0"/>
        <w:jc w:val="both"/>
        <w:rPr>
          <w:rFonts w:ascii="Helvetica" w:hAnsi="Helvetica"/>
          <w:sz w:val="17"/>
          <w:szCs w:val="17"/>
        </w:rPr>
      </w:pPr>
      <w:r>
        <w:rPr>
          <w:rFonts w:ascii="Helvetica" w:hAnsi="Helvetica"/>
          <w:sz w:val="17"/>
          <w:szCs w:val="17"/>
        </w:rPr>
        <w:t>Frullate in un robot da cucina la papaia, sbucciata e tagliata a pezzi, insieme alla</w:t>
      </w:r>
      <w:r w:rsidR="00121638">
        <w:rPr>
          <w:rFonts w:ascii="Helvetica" w:hAnsi="Helvetica"/>
          <w:sz w:val="17"/>
          <w:szCs w:val="17"/>
        </w:rPr>
        <w:t xml:space="preserve"> </w:t>
      </w:r>
      <w:r>
        <w:rPr>
          <w:rFonts w:ascii="Helvetica" w:hAnsi="Helvetica"/>
          <w:sz w:val="17"/>
          <w:szCs w:val="17"/>
        </w:rPr>
        <w:t>mistura appena preparata; unite dell’olio extravergine fino a ottenere</w:t>
      </w:r>
      <w:r w:rsidR="00121638">
        <w:rPr>
          <w:rFonts w:ascii="Helvetica" w:hAnsi="Helvetica"/>
          <w:sz w:val="17"/>
          <w:szCs w:val="17"/>
        </w:rPr>
        <w:t xml:space="preserve"> </w:t>
      </w:r>
      <w:r>
        <w:rPr>
          <w:rFonts w:ascii="Helvetica" w:hAnsi="Helvetica"/>
          <w:sz w:val="17"/>
          <w:szCs w:val="17"/>
        </w:rPr>
        <w:t>un’emulsione omogenea. Regolate di sale se necessario (questo preparato si</w:t>
      </w:r>
      <w:r w:rsidR="00121638">
        <w:rPr>
          <w:rFonts w:ascii="Helvetica" w:hAnsi="Helvetica"/>
          <w:sz w:val="17"/>
          <w:szCs w:val="17"/>
        </w:rPr>
        <w:t xml:space="preserve"> </w:t>
      </w:r>
      <w:r>
        <w:rPr>
          <w:rFonts w:ascii="Helvetica" w:hAnsi="Helvetica"/>
          <w:sz w:val="17"/>
          <w:szCs w:val="17"/>
        </w:rPr>
        <w:t>conserva in frigorifero per almeno 5 giorni). In una terrina preparate un’insalata</w:t>
      </w:r>
      <w:r w:rsidR="00121638">
        <w:rPr>
          <w:rFonts w:ascii="Helvetica" w:hAnsi="Helvetica"/>
          <w:sz w:val="17"/>
          <w:szCs w:val="17"/>
        </w:rPr>
        <w:t xml:space="preserve"> </w:t>
      </w:r>
      <w:r>
        <w:rPr>
          <w:rFonts w:ascii="Helvetica" w:hAnsi="Helvetica"/>
          <w:sz w:val="17"/>
          <w:szCs w:val="17"/>
        </w:rPr>
        <w:t xml:space="preserve">con le alghe e il peperone rosso tagliati a </w:t>
      </w:r>
      <w:proofErr w:type="spellStart"/>
      <w:r>
        <w:rPr>
          <w:rFonts w:ascii="Helvetica" w:hAnsi="Helvetica"/>
          <w:sz w:val="17"/>
          <w:szCs w:val="17"/>
        </w:rPr>
        <w:t>brunoise</w:t>
      </w:r>
      <w:proofErr w:type="spellEnd"/>
      <w:r>
        <w:rPr>
          <w:rFonts w:ascii="Helvetica" w:hAnsi="Helvetica"/>
          <w:sz w:val="17"/>
          <w:szCs w:val="17"/>
        </w:rPr>
        <w:t>; aggiungete i semi di sesamo,</w:t>
      </w:r>
      <w:r w:rsidR="00121638">
        <w:rPr>
          <w:rFonts w:ascii="Helvetica" w:hAnsi="Helvetica"/>
          <w:sz w:val="17"/>
          <w:szCs w:val="17"/>
        </w:rPr>
        <w:t xml:space="preserve"> </w:t>
      </w:r>
      <w:r>
        <w:rPr>
          <w:rFonts w:ascii="Helvetica" w:hAnsi="Helvetica"/>
          <w:sz w:val="17"/>
          <w:szCs w:val="17"/>
        </w:rPr>
        <w:t>condite con l’olio di semi di sesamo e aceto di riso.</w:t>
      </w:r>
    </w:p>
    <w:p w:rsidR="00F8009F" w:rsidRDefault="00F8009F" w:rsidP="00121638">
      <w:pPr>
        <w:pStyle w:val="NormaleWeb"/>
        <w:spacing w:before="0" w:beforeAutospacing="0" w:after="0" w:afterAutospacing="0"/>
        <w:jc w:val="both"/>
        <w:rPr>
          <w:rFonts w:ascii="Helvetica" w:hAnsi="Helvetica"/>
          <w:sz w:val="17"/>
          <w:szCs w:val="17"/>
        </w:rPr>
      </w:pPr>
      <w:r>
        <w:rPr>
          <w:rFonts w:ascii="Helvetica" w:hAnsi="Helvetica"/>
          <w:sz w:val="17"/>
          <w:szCs w:val="17"/>
        </w:rPr>
        <w:t xml:space="preserve">Servite disponendo in un piatto piano il </w:t>
      </w:r>
      <w:proofErr w:type="spellStart"/>
      <w:r>
        <w:rPr>
          <w:rFonts w:ascii="Helvetica" w:hAnsi="Helvetica"/>
          <w:sz w:val="17"/>
          <w:szCs w:val="17"/>
        </w:rPr>
        <w:t>kimchi</w:t>
      </w:r>
      <w:proofErr w:type="spellEnd"/>
      <w:r>
        <w:rPr>
          <w:rFonts w:ascii="Helvetica" w:hAnsi="Helvetica"/>
          <w:sz w:val="17"/>
          <w:szCs w:val="17"/>
        </w:rPr>
        <w:t xml:space="preserve"> di papaia e l’insalata di alghe.</w:t>
      </w:r>
    </w:p>
    <w:p w:rsidR="00F8009F" w:rsidRDefault="00F8009F" w:rsidP="00121638">
      <w:pPr>
        <w:pStyle w:val="NormaleWeb"/>
        <w:spacing w:before="0" w:beforeAutospacing="0" w:after="0" w:afterAutospacing="0"/>
        <w:jc w:val="both"/>
        <w:rPr>
          <w:rFonts w:ascii="Helvetica" w:hAnsi="Helvetica"/>
          <w:sz w:val="17"/>
          <w:szCs w:val="17"/>
        </w:rPr>
      </w:pPr>
      <w:r>
        <w:rPr>
          <w:rFonts w:ascii="Helvetica" w:hAnsi="Helvetica"/>
          <w:sz w:val="17"/>
          <w:szCs w:val="17"/>
        </w:rPr>
        <w:t>Sistematevi sopra il tonno, precedentemente abbattuto sia per poterlo</w:t>
      </w:r>
      <w:r w:rsidR="00121638">
        <w:rPr>
          <w:rFonts w:ascii="Helvetica" w:hAnsi="Helvetica"/>
          <w:sz w:val="17"/>
          <w:szCs w:val="17"/>
        </w:rPr>
        <w:t xml:space="preserve"> </w:t>
      </w:r>
      <w:r>
        <w:rPr>
          <w:rFonts w:ascii="Helvetica" w:hAnsi="Helvetica"/>
          <w:sz w:val="17"/>
          <w:szCs w:val="17"/>
        </w:rPr>
        <w:t>affettare meglio sia per rispettare le norme HACCP e scongiurare il rischio di</w:t>
      </w:r>
      <w:r w:rsidR="00121638">
        <w:rPr>
          <w:rFonts w:ascii="Helvetica" w:hAnsi="Helvetica"/>
          <w:sz w:val="17"/>
          <w:szCs w:val="17"/>
        </w:rPr>
        <w:t xml:space="preserve"> </w:t>
      </w:r>
      <w:r>
        <w:rPr>
          <w:rFonts w:ascii="Helvetica" w:hAnsi="Helvetica"/>
          <w:sz w:val="17"/>
          <w:szCs w:val="17"/>
        </w:rPr>
        <w:t>parassiti: tagliatelo piuttosto sottile e completate con salsa di soia, rafano</w:t>
      </w:r>
      <w:r w:rsidR="00121638">
        <w:rPr>
          <w:rFonts w:ascii="Helvetica" w:hAnsi="Helvetica"/>
          <w:sz w:val="17"/>
          <w:szCs w:val="17"/>
        </w:rPr>
        <w:t xml:space="preserve"> </w:t>
      </w:r>
      <w:r>
        <w:rPr>
          <w:rFonts w:ascii="Helvetica" w:hAnsi="Helvetica"/>
          <w:sz w:val="17"/>
          <w:szCs w:val="17"/>
        </w:rPr>
        <w:t>grattugiato fresco e violette.</w:t>
      </w:r>
    </w:p>
    <w:p w:rsidR="00721346" w:rsidRDefault="00721346"/>
    <w:sectPr w:rsidR="00721346" w:rsidSect="007213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F8009F"/>
    <w:rsid w:val="00121638"/>
    <w:rsid w:val="00721346"/>
    <w:rsid w:val="00F80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13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80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Relazioni.Beit</dc:creator>
  <cp:lastModifiedBy>Relazioni.Beit</cp:lastModifiedBy>
  <cp:revision>2</cp:revision>
  <dcterms:created xsi:type="dcterms:W3CDTF">2014-07-21T12:22:00Z</dcterms:created>
  <dcterms:modified xsi:type="dcterms:W3CDTF">2014-07-21T12:23:00Z</dcterms:modified>
</cp:coreProperties>
</file>