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663F9" w:rsidRDefault="00F663F9" w:rsidP="00F663F9">
      <w:pPr>
        <w:jc w:val="center"/>
        <w:rPr>
          <w:i/>
        </w:rPr>
      </w:pPr>
    </w:p>
    <w:p w:rsidR="00576EBA" w:rsidRDefault="00576EBA" w:rsidP="00F5240D">
      <w:pPr>
        <w:spacing w:line="240" w:lineRule="auto"/>
        <w:rPr>
          <w:i/>
        </w:rPr>
      </w:pPr>
    </w:p>
    <w:p w:rsidR="002833FD" w:rsidRDefault="002833FD" w:rsidP="00F5240D">
      <w:pPr>
        <w:spacing w:line="240" w:lineRule="auto"/>
        <w:rPr>
          <w:b/>
          <w:sz w:val="28"/>
        </w:rPr>
      </w:pPr>
    </w:p>
    <w:p w:rsidR="004F0C42" w:rsidRDefault="004F0C42" w:rsidP="00F5240D">
      <w:pPr>
        <w:spacing w:line="240" w:lineRule="auto"/>
        <w:rPr>
          <w:b/>
          <w:sz w:val="28"/>
        </w:rPr>
      </w:pPr>
    </w:p>
    <w:p w:rsidR="00E11F11" w:rsidRDefault="00E11F11" w:rsidP="00F5240D">
      <w:pPr>
        <w:spacing w:line="240" w:lineRule="auto"/>
        <w:rPr>
          <w:b/>
          <w:sz w:val="28"/>
        </w:rPr>
      </w:pPr>
    </w:p>
    <w:p w:rsidR="00FC34F5" w:rsidRDefault="003B7419" w:rsidP="00FC34F5">
      <w:pPr>
        <w:spacing w:line="240" w:lineRule="auto"/>
        <w:jc w:val="center"/>
        <w:rPr>
          <w:rFonts w:ascii="Calibri" w:hAnsi="Calibri" w:cs="Calibri"/>
          <w:i/>
          <w:szCs w:val="30"/>
        </w:rPr>
      </w:pPr>
      <w:r w:rsidRPr="003B7419">
        <w:rPr>
          <w:rFonts w:ascii="Calibri" w:hAnsi="Calibri" w:cs="Calibri"/>
          <w:i/>
          <w:szCs w:val="30"/>
        </w:rPr>
        <w:t xml:space="preserve">Garage Italia </w:t>
      </w:r>
      <w:r w:rsidR="00FC34F5">
        <w:rPr>
          <w:rFonts w:ascii="Calibri" w:hAnsi="Calibri" w:cs="Calibri"/>
          <w:i/>
          <w:szCs w:val="30"/>
        </w:rPr>
        <w:t>–</w:t>
      </w:r>
      <w:r w:rsidRPr="003B7419">
        <w:rPr>
          <w:rFonts w:ascii="Calibri" w:hAnsi="Calibri" w:cs="Calibri"/>
          <w:i/>
          <w:szCs w:val="30"/>
        </w:rPr>
        <w:t xml:space="preserve"> Milano</w:t>
      </w:r>
    </w:p>
    <w:p w:rsidR="009F7BB0" w:rsidRDefault="00171C5C" w:rsidP="009F7BB0">
      <w:pPr>
        <w:spacing w:line="240" w:lineRule="auto"/>
        <w:jc w:val="center"/>
        <w:rPr>
          <w:rFonts w:ascii="Calibri" w:hAnsi="Calibri" w:cs="Calibri"/>
          <w:i/>
          <w:szCs w:val="30"/>
        </w:rPr>
      </w:pPr>
      <w:r w:rsidRPr="00C61ECC">
        <w:rPr>
          <w:rFonts w:ascii="Calibri" w:hAnsi="Calibri" w:cs="Calibri"/>
          <w:b/>
          <w:bCs/>
          <w:sz w:val="28"/>
          <w:szCs w:val="38"/>
          <w:lang w:val="en-US"/>
        </w:rPr>
        <w:t>Dalle</w:t>
      </w:r>
      <w:r w:rsidR="0017787B">
        <w:rPr>
          <w:rFonts w:ascii="Calibri" w:hAnsi="Calibri" w:cs="Calibri"/>
          <w:b/>
          <w:bCs/>
          <w:sz w:val="28"/>
          <w:szCs w:val="38"/>
          <w:lang w:val="en-US"/>
        </w:rPr>
        <w:t xml:space="preserve"> </w:t>
      </w:r>
      <w:r w:rsidRPr="00C61ECC">
        <w:rPr>
          <w:rFonts w:ascii="Calibri" w:hAnsi="Calibri" w:cs="Calibri"/>
          <w:b/>
          <w:bCs/>
          <w:sz w:val="28"/>
          <w:szCs w:val="38"/>
          <w:lang w:val="en-US"/>
        </w:rPr>
        <w:t>parole</w:t>
      </w:r>
      <w:r w:rsidR="0017787B">
        <w:rPr>
          <w:rFonts w:ascii="Calibri" w:hAnsi="Calibri" w:cs="Calibri"/>
          <w:b/>
          <w:bCs/>
          <w:sz w:val="28"/>
          <w:szCs w:val="38"/>
          <w:lang w:val="en-US"/>
        </w:rPr>
        <w:t xml:space="preserve"> </w:t>
      </w:r>
      <w:r w:rsidRPr="00C61ECC">
        <w:rPr>
          <w:rFonts w:ascii="Calibri" w:hAnsi="Calibri" w:cs="Calibri"/>
          <w:b/>
          <w:bCs/>
          <w:sz w:val="28"/>
          <w:szCs w:val="38"/>
          <w:lang w:val="en-US"/>
        </w:rPr>
        <w:t>ai</w:t>
      </w:r>
      <w:r w:rsidR="0017787B">
        <w:rPr>
          <w:rFonts w:ascii="Calibri" w:hAnsi="Calibri" w:cs="Calibri"/>
          <w:b/>
          <w:bCs/>
          <w:sz w:val="28"/>
          <w:szCs w:val="38"/>
          <w:lang w:val="en-US"/>
        </w:rPr>
        <w:t xml:space="preserve"> </w:t>
      </w:r>
      <w:r w:rsidRPr="00C61ECC">
        <w:rPr>
          <w:rFonts w:ascii="Calibri" w:hAnsi="Calibri" w:cs="Calibri"/>
          <w:b/>
          <w:bCs/>
          <w:sz w:val="28"/>
          <w:szCs w:val="38"/>
          <w:lang w:val="en-US"/>
        </w:rPr>
        <w:t>pasti</w:t>
      </w:r>
      <w:r w:rsidR="0017787B">
        <w:rPr>
          <w:rFonts w:ascii="Calibri" w:hAnsi="Calibri" w:cs="Calibri"/>
          <w:b/>
          <w:bCs/>
          <w:sz w:val="28"/>
          <w:szCs w:val="38"/>
          <w:lang w:val="en-US"/>
        </w:rPr>
        <w:t xml:space="preserve"> Rise Against Hunger arriva in Italia</w:t>
      </w:r>
    </w:p>
    <w:p w:rsidR="00E11F11" w:rsidRPr="009F7BB0" w:rsidRDefault="00171C5C" w:rsidP="009F7BB0">
      <w:pPr>
        <w:spacing w:line="240" w:lineRule="auto"/>
        <w:jc w:val="center"/>
        <w:rPr>
          <w:rFonts w:ascii="Calibri" w:hAnsi="Calibri" w:cs="Calibri"/>
          <w:i/>
          <w:szCs w:val="30"/>
        </w:rPr>
      </w:pPr>
      <w:r w:rsidRPr="00A56D02">
        <w:rPr>
          <w:rFonts w:ascii="Calibri" w:hAnsi="Calibri" w:cs="Calibri"/>
          <w:i/>
          <w:sz w:val="24"/>
          <w:szCs w:val="30"/>
        </w:rPr>
        <w:t>Un approccio concreto e tangibile</w:t>
      </w:r>
      <w:proofErr w:type="gramStart"/>
      <w:r w:rsidR="00E11F11">
        <w:rPr>
          <w:rFonts w:ascii="Calibri" w:hAnsi="Calibri" w:cs="Calibri"/>
          <w:i/>
          <w:sz w:val="24"/>
          <w:szCs w:val="30"/>
        </w:rPr>
        <w:t xml:space="preserve"> ,</w:t>
      </w:r>
      <w:proofErr w:type="gramEnd"/>
      <w:r w:rsidR="005734EA" w:rsidRPr="00A56D02">
        <w:rPr>
          <w:rFonts w:ascii="Calibri" w:hAnsi="Calibri" w:cs="Calibri"/>
          <w:i/>
          <w:sz w:val="24"/>
          <w:szCs w:val="30"/>
        </w:rPr>
        <w:br/>
      </w:r>
      <w:r w:rsidR="00CD1282">
        <w:rPr>
          <w:rFonts w:ascii="Calibri" w:hAnsi="Calibri" w:cs="Calibri"/>
          <w:i/>
          <w:sz w:val="24"/>
          <w:szCs w:val="30"/>
        </w:rPr>
        <w:t xml:space="preserve">una </w:t>
      </w:r>
      <w:r w:rsidR="006F03A1">
        <w:rPr>
          <w:rFonts w:ascii="Calibri" w:hAnsi="Calibri" w:cs="Calibri"/>
          <w:i/>
          <w:sz w:val="24"/>
          <w:szCs w:val="30"/>
        </w:rPr>
        <w:t>diversa</w:t>
      </w:r>
      <w:r w:rsidR="00CD1282">
        <w:rPr>
          <w:rFonts w:ascii="Calibri" w:hAnsi="Calibri" w:cs="Calibri"/>
          <w:i/>
          <w:sz w:val="24"/>
          <w:szCs w:val="30"/>
        </w:rPr>
        <w:t xml:space="preserve"> proposta di solidarietà </w:t>
      </w:r>
      <w:r w:rsidR="00E11F11">
        <w:rPr>
          <w:rFonts w:ascii="Calibri" w:hAnsi="Calibri" w:cs="Calibri"/>
          <w:i/>
          <w:sz w:val="24"/>
          <w:szCs w:val="30"/>
        </w:rPr>
        <w:t xml:space="preserve">ed </w:t>
      </w:r>
      <w:r w:rsidR="00CD1282">
        <w:rPr>
          <w:rFonts w:ascii="Calibri" w:hAnsi="Calibri" w:cs="Calibri"/>
          <w:i/>
          <w:sz w:val="24"/>
          <w:szCs w:val="30"/>
        </w:rPr>
        <w:t xml:space="preserve">un innovativo modello di CSR </w:t>
      </w:r>
    </w:p>
    <w:p w:rsidR="00E11F11" w:rsidRDefault="00154D0A" w:rsidP="00154D0A">
      <w:pPr>
        <w:jc w:val="both"/>
      </w:pPr>
      <w:r>
        <w:t>Milano 1</w:t>
      </w:r>
      <w:r w:rsidR="002833FD">
        <w:t>5</w:t>
      </w:r>
      <w:r>
        <w:t xml:space="preserve"> </w:t>
      </w:r>
      <w:proofErr w:type="gramStart"/>
      <w:r>
        <w:t>Marzo</w:t>
      </w:r>
      <w:proofErr w:type="gramEnd"/>
      <w:r>
        <w:t xml:space="preserve"> </w:t>
      </w:r>
      <w:r w:rsidRPr="00B2419A">
        <w:t>2018</w:t>
      </w:r>
      <w:r>
        <w:t xml:space="preserve"> </w:t>
      </w:r>
      <w:r w:rsidRPr="00B2419A">
        <w:t xml:space="preserve">- </w:t>
      </w:r>
      <w:r w:rsidRPr="00B2419A">
        <w:rPr>
          <w:b/>
        </w:rPr>
        <w:t>Rise Against Hunger</w:t>
      </w:r>
      <w:r w:rsidR="00853847">
        <w:rPr>
          <w:b/>
        </w:rPr>
        <w:t xml:space="preserve"> </w:t>
      </w:r>
      <w:r w:rsidR="00295995">
        <w:rPr>
          <w:b/>
        </w:rPr>
        <w:t xml:space="preserve"> (</w:t>
      </w:r>
      <w:hyperlink r:id="rId7" w:history="1">
        <w:r w:rsidR="00295995" w:rsidRPr="006D36CC">
          <w:rPr>
            <w:rStyle w:val="Hyperlink"/>
            <w:i/>
          </w:rPr>
          <w:t>www.riseagainsthunger.it</w:t>
        </w:r>
      </w:hyperlink>
      <w:r w:rsidR="00295995">
        <w:rPr>
          <w:i/>
        </w:rPr>
        <w:t>)</w:t>
      </w:r>
      <w:r w:rsidR="00FE2343">
        <w:rPr>
          <w:i/>
        </w:rPr>
        <w:t xml:space="preserve">  </w:t>
      </w:r>
      <w:r w:rsidR="007927C0" w:rsidRPr="007927C0">
        <w:t>no profit fondata negli Stati Uniti nel 1998,</w:t>
      </w:r>
      <w:r w:rsidR="007927C0">
        <w:rPr>
          <w:b/>
        </w:rPr>
        <w:t xml:space="preserve"> </w:t>
      </w:r>
      <w:r w:rsidR="00295995">
        <w:t>presenta</w:t>
      </w:r>
      <w:r w:rsidR="00171C5C" w:rsidRPr="0036159E">
        <w:t xml:space="preserve"> in</w:t>
      </w:r>
      <w:r w:rsidR="0036159E" w:rsidRPr="0036159E">
        <w:t xml:space="preserve"> Italia</w:t>
      </w:r>
      <w:r w:rsidR="00171C5C" w:rsidRPr="0036159E">
        <w:t xml:space="preserve"> </w:t>
      </w:r>
      <w:r w:rsidR="00E11F11">
        <w:t>la sua ricetta</w:t>
      </w:r>
      <w:r w:rsidR="00F5240D">
        <w:t>.</w:t>
      </w:r>
      <w:r w:rsidR="00E11F11">
        <w:t xml:space="preserve"> </w:t>
      </w:r>
      <w:proofErr w:type="gramStart"/>
      <w:r w:rsidR="00F5240D">
        <w:t>U</w:t>
      </w:r>
      <w:r w:rsidR="00A56D02">
        <w:t>n</w:t>
      </w:r>
      <w:r w:rsidR="00E11F11">
        <w:t>o strumento</w:t>
      </w:r>
      <w:r w:rsidR="00295995">
        <w:t xml:space="preserve"> capace di coinvolgere </w:t>
      </w:r>
      <w:r w:rsidR="00E11F11">
        <w:t xml:space="preserve">con uguale soddisfazione </w:t>
      </w:r>
      <w:r w:rsidR="00295995">
        <w:t>aziende, scuole</w:t>
      </w:r>
      <w:r w:rsidR="00E11F11">
        <w:t xml:space="preserve"> e</w:t>
      </w:r>
      <w:r w:rsidR="00295995">
        <w:t xml:space="preserve"> comunità</w:t>
      </w:r>
      <w:r w:rsidR="00E11F11">
        <w:t>, un’occasione per affrontare il dramma della fame ne</w:t>
      </w:r>
      <w:proofErr w:type="gramEnd"/>
      <w:r w:rsidR="00E11F11">
        <w:t xml:space="preserve">l mondo </w:t>
      </w:r>
      <w:r w:rsidR="006F03A1">
        <w:t>offrendo una risposta concreta</w:t>
      </w:r>
      <w:r w:rsidR="00E11F11">
        <w:t>.</w:t>
      </w:r>
    </w:p>
    <w:p w:rsidR="00BF15DD" w:rsidRPr="00FE2343" w:rsidRDefault="00171C5C" w:rsidP="009F704D">
      <w:pPr>
        <w:jc w:val="both"/>
      </w:pPr>
      <w:r w:rsidRPr="0036159E">
        <w:t xml:space="preserve">L’obiettivo </w:t>
      </w:r>
      <w:r w:rsidR="00E11F11">
        <w:t>dell’</w:t>
      </w:r>
      <w:r w:rsidR="00690494">
        <w:t>a</w:t>
      </w:r>
      <w:r w:rsidR="00E11F11">
        <w:t xml:space="preserve">ssociazione </w:t>
      </w:r>
      <w:r w:rsidRPr="0036159E">
        <w:t xml:space="preserve">è </w:t>
      </w:r>
      <w:r w:rsidR="009F704D">
        <w:t xml:space="preserve">garantire cibo, salute </w:t>
      </w:r>
      <w:proofErr w:type="gramStart"/>
      <w:r w:rsidR="009F704D">
        <w:t>ed</w:t>
      </w:r>
      <w:proofErr w:type="gramEnd"/>
      <w:r w:rsidR="009F704D">
        <w:t xml:space="preserve"> educazione ai</w:t>
      </w:r>
      <w:r w:rsidR="00CB21F0">
        <w:t xml:space="preserve"> bambini</w:t>
      </w:r>
      <w:r w:rsidR="009F704D">
        <w:t xml:space="preserve"> che vivono nei paesi in grave emergenza umanitaria, offrendo</w:t>
      </w:r>
      <w:r w:rsidR="009F704D" w:rsidRPr="0036159E">
        <w:t xml:space="preserve"> </w:t>
      </w:r>
      <w:r w:rsidR="009F704D">
        <w:t xml:space="preserve">loro l’opportunità </w:t>
      </w:r>
      <w:r w:rsidR="009F704D" w:rsidRPr="0036159E">
        <w:t xml:space="preserve">di un futuro </w:t>
      </w:r>
      <w:r w:rsidR="009F704D">
        <w:t xml:space="preserve">che non sia di abusi e prevaricazioni. </w:t>
      </w:r>
      <w:r w:rsidR="006F03A1">
        <w:t>Questo si realizza</w:t>
      </w:r>
      <w:r w:rsidR="009F704D">
        <w:t xml:space="preserve"> attraverso il sostegno ai Programmi di Scolarizzazione condotti sul territorio dalle associazioni partner, un </w:t>
      </w:r>
      <w:r w:rsidR="006F03A1">
        <w:t>aiuto</w:t>
      </w:r>
      <w:r w:rsidR="009F704D">
        <w:t xml:space="preserve"> garantito dai pasti prodotti dai partecipanti </w:t>
      </w:r>
      <w:r w:rsidR="00A14AF3">
        <w:t xml:space="preserve">agli eventi di </w:t>
      </w:r>
      <w:r w:rsidR="009F704D">
        <w:t>Meal Packin</w:t>
      </w:r>
      <w:r w:rsidR="00A03518">
        <w:t>g</w:t>
      </w:r>
      <w:r w:rsidR="00A14AF3">
        <w:t xml:space="preserve">, momenti di condivisione </w:t>
      </w:r>
      <w:r w:rsidR="00C96959">
        <w:t xml:space="preserve">proposti </w:t>
      </w:r>
      <w:r w:rsidR="00853847">
        <w:t xml:space="preserve">da </w:t>
      </w:r>
      <w:r w:rsidR="00853847" w:rsidRPr="00B2419A">
        <w:rPr>
          <w:b/>
        </w:rPr>
        <w:t>Rise Against Hunger</w:t>
      </w:r>
      <w:r w:rsidR="00853847" w:rsidRPr="0036159E">
        <w:t xml:space="preserve"> </w:t>
      </w:r>
      <w:r w:rsidR="006B4E79">
        <w:t>ad alto impatto emotivo: t</w:t>
      </w:r>
      <w:r w:rsidR="0036159E" w:rsidRPr="0036159E">
        <w:t>utti possono essere artefici de</w:t>
      </w:r>
      <w:r w:rsidR="00853847">
        <w:t xml:space="preserve">l cambiamento, pasto dopo </w:t>
      </w:r>
      <w:proofErr w:type="gramStart"/>
      <w:r w:rsidR="00853847">
        <w:t>pasto</w:t>
      </w:r>
      <w:proofErr w:type="gramEnd"/>
      <w:r w:rsidR="00853847">
        <w:t xml:space="preserve">. </w:t>
      </w:r>
    </w:p>
    <w:p w:rsidR="001A254F" w:rsidRDefault="00295995" w:rsidP="00BF15DD">
      <w:pPr>
        <w:jc w:val="both"/>
      </w:pPr>
      <w:r w:rsidRPr="00295995">
        <w:t>Per presentare questa iniziativa</w:t>
      </w:r>
      <w:r>
        <w:rPr>
          <w:b/>
        </w:rPr>
        <w:t xml:space="preserve"> </w:t>
      </w:r>
      <w:r w:rsidR="00BF15DD" w:rsidRPr="00DA5910">
        <w:rPr>
          <w:b/>
        </w:rPr>
        <w:t>Carlo Cracco</w:t>
      </w:r>
      <w:r>
        <w:t xml:space="preserve"> </w:t>
      </w:r>
      <w:r w:rsidR="00BF15DD">
        <w:t xml:space="preserve">ha aperto </w:t>
      </w:r>
      <w:r w:rsidR="00853847">
        <w:t>oggi</w:t>
      </w:r>
      <w:r w:rsidR="00BD317F">
        <w:t>,</w:t>
      </w:r>
      <w:r w:rsidR="00853847">
        <w:t xml:space="preserve"> a Milano</w:t>
      </w:r>
      <w:r w:rsidR="00BD317F">
        <w:t>,</w:t>
      </w:r>
      <w:r w:rsidR="00853847">
        <w:t xml:space="preserve"> </w:t>
      </w:r>
      <w:r w:rsidR="00BF15DD">
        <w:t>le porte di Garage Italia al mondo dell’imprenditoria e dell’informazione</w:t>
      </w:r>
      <w:r w:rsidR="00032F85">
        <w:t>: in</w:t>
      </w:r>
      <w:r w:rsidR="00CD1282">
        <w:t>gaggiati in</w:t>
      </w:r>
      <w:r w:rsidR="00032F85">
        <w:t xml:space="preserve"> un</w:t>
      </w:r>
      <w:r w:rsidR="00CD1282">
        <w:t>o</w:t>
      </w:r>
      <w:r w:rsidR="00032F85">
        <w:t xml:space="preserve"> specialissim</w:t>
      </w:r>
      <w:r w:rsidR="00BD317F">
        <w:t xml:space="preserve">o </w:t>
      </w:r>
      <w:proofErr w:type="gramStart"/>
      <w:r w:rsidR="00BD317F">
        <w:t>contest</w:t>
      </w:r>
      <w:proofErr w:type="gramEnd"/>
      <w:r w:rsidR="00BD317F">
        <w:t xml:space="preserve">, </w:t>
      </w:r>
      <w:r w:rsidR="00032F85">
        <w:t xml:space="preserve">manager ed influencer </w:t>
      </w:r>
      <w:r w:rsidR="00BF15DD">
        <w:t>hanno confezionato</w:t>
      </w:r>
      <w:r w:rsidR="00BF15DD" w:rsidRPr="00B2419A">
        <w:t xml:space="preserve"> </w:t>
      </w:r>
      <w:r w:rsidR="00BF15DD">
        <w:t>con le proprie mani razioni di cibo – riso, soia, vitamine e verdure</w:t>
      </w:r>
      <w:r w:rsidR="00F77A3E">
        <w:t xml:space="preserve"> </w:t>
      </w:r>
      <w:r w:rsidR="00F77A3E" w:rsidRPr="0042401D">
        <w:t>essicate</w:t>
      </w:r>
      <w:r w:rsidR="00BF15DD">
        <w:t xml:space="preserve"> </w:t>
      </w:r>
      <w:r w:rsidR="00032F85">
        <w:t>–</w:t>
      </w:r>
      <w:r w:rsidR="00BF15DD">
        <w:t xml:space="preserve"> </w:t>
      </w:r>
      <w:r w:rsidR="00823286" w:rsidRPr="0042401D">
        <w:t xml:space="preserve">destinati al progetto </w:t>
      </w:r>
      <w:r w:rsidR="00823286" w:rsidRPr="00BD317F">
        <w:t>Relief&amp;Recovery condotto in collaborazione con Adra ed Islamic Relief</w:t>
      </w:r>
      <w:r w:rsidR="00985DF7" w:rsidRPr="00BD317F">
        <w:t xml:space="preserve"> </w:t>
      </w:r>
      <w:r w:rsidR="00032F85" w:rsidRPr="00BD317F">
        <w:t>in</w:t>
      </w:r>
      <w:r w:rsidR="00BF15DD" w:rsidRPr="00BD317F">
        <w:t xml:space="preserve"> Zimbawe</w:t>
      </w:r>
      <w:r w:rsidR="001A254F" w:rsidRPr="0042401D">
        <w:t>.</w:t>
      </w:r>
      <w:r w:rsidR="001A254F">
        <w:t xml:space="preserve"> </w:t>
      </w:r>
    </w:p>
    <w:p w:rsidR="006970EA" w:rsidRDefault="00BF15DD" w:rsidP="006970EA">
      <w:pPr>
        <w:jc w:val="both"/>
      </w:pPr>
      <w:r w:rsidRPr="00961448">
        <w:rPr>
          <w:b/>
        </w:rPr>
        <w:t>Rise Against Hunger Italia</w:t>
      </w:r>
      <w:r w:rsidR="001A254F">
        <w:t xml:space="preserve"> </w:t>
      </w:r>
      <w:r w:rsidR="009D0BB7">
        <w:t xml:space="preserve">raccoglie il testimone di Stop Hunger Now, attivo nel nostro </w:t>
      </w:r>
      <w:r w:rsidR="003C2B53">
        <w:t>paese dal 2013. L’associazione o</w:t>
      </w:r>
      <w:r w:rsidR="009D0BB7">
        <w:t xml:space="preserve">pera </w:t>
      </w:r>
      <w:r w:rsidR="003C2B53">
        <w:t xml:space="preserve">attraverso una rete di partner che lungo un’ideale filiera virtuosa gestiscono tutti i passaggi necessari affinché il cibo raggiunga i beneficiari. </w:t>
      </w:r>
      <w:r w:rsidR="00A14AF3">
        <w:t>I</w:t>
      </w:r>
      <w:r w:rsidR="003C2B53">
        <w:t xml:space="preserve"> pasti </w:t>
      </w:r>
      <w:proofErr w:type="gramStart"/>
      <w:r w:rsidR="00A14AF3">
        <w:t>vengono</w:t>
      </w:r>
      <w:proofErr w:type="gramEnd"/>
      <w:r w:rsidR="00A14AF3">
        <w:t xml:space="preserve"> così destinati a supportare sia </w:t>
      </w:r>
      <w:r w:rsidR="00F5240D">
        <w:t xml:space="preserve">progetti di sviluppo che </w:t>
      </w:r>
      <w:r w:rsidR="006B4E79">
        <w:t>iniziative a sostegno dei paesi colpiti da</w:t>
      </w:r>
      <w:r w:rsidR="00F5240D">
        <w:t xml:space="preserve"> gravi calamità naturali, </w:t>
      </w:r>
      <w:r w:rsidR="00F5240D" w:rsidRPr="00F5240D">
        <w:t>come nel caso delle disastrose siccità causate da El Nino nei paesi dell’Africa Meridionale</w:t>
      </w:r>
      <w:r w:rsidR="00F5240D">
        <w:t xml:space="preserve">. Unica costante è </w:t>
      </w:r>
      <w:r w:rsidR="00A14AF3">
        <w:t>l’adesione</w:t>
      </w:r>
      <w:r w:rsidR="00F5240D">
        <w:t xml:space="preserve"> ai</w:t>
      </w:r>
      <w:proofErr w:type="gramStart"/>
      <w:r w:rsidR="00F5240D">
        <w:t xml:space="preserve"> </w:t>
      </w:r>
      <w:r w:rsidRPr="00961448">
        <w:t xml:space="preserve"> </w:t>
      </w:r>
      <w:proofErr w:type="gramEnd"/>
      <w:r w:rsidRPr="00961448">
        <w:t>programmi di scolarizzazione</w:t>
      </w:r>
      <w:r w:rsidR="00F5240D">
        <w:t xml:space="preserve"> che</w:t>
      </w:r>
      <w:r w:rsidR="00484742">
        <w:t xml:space="preserve"> nel tempo</w:t>
      </w:r>
      <w:r w:rsidR="00F5240D">
        <w:t xml:space="preserve"> </w:t>
      </w:r>
      <w:r w:rsidR="00E4541B">
        <w:t xml:space="preserve">ha consentito l’accesso all’istruzione </w:t>
      </w:r>
      <w:r w:rsidRPr="00961448">
        <w:t xml:space="preserve"> a</w:t>
      </w:r>
      <w:r w:rsidR="00E4541B">
        <w:t>d</w:t>
      </w:r>
      <w:r w:rsidRPr="00961448">
        <w:t xml:space="preserve"> </w:t>
      </w:r>
      <w:r w:rsidR="00032F85">
        <w:t xml:space="preserve">oltre </w:t>
      </w:r>
      <w:r w:rsidR="00E4541B">
        <w:t>un</w:t>
      </w:r>
      <w:r w:rsidR="00032F85">
        <w:t xml:space="preserve"> milione di</w:t>
      </w:r>
      <w:r w:rsidRPr="00961448">
        <w:t xml:space="preserve"> bambini in età scolare. </w:t>
      </w:r>
      <w:r w:rsidR="00484742">
        <w:t xml:space="preserve"> Per realizzare tutto ciò bastano</w:t>
      </w:r>
      <w:r w:rsidR="006B4E79">
        <w:t xml:space="preserve"> </w:t>
      </w:r>
      <w:proofErr w:type="gramStart"/>
      <w:r w:rsidR="006B4E79">
        <w:t>25</w:t>
      </w:r>
      <w:proofErr w:type="gramEnd"/>
      <w:r w:rsidR="006B4E79">
        <w:t xml:space="preserve"> centesimi a pasto e </w:t>
      </w:r>
      <w:r w:rsidR="00484742">
        <w:t>tempo, non tanto</w:t>
      </w:r>
      <w:r w:rsidR="006B4E79">
        <w:t>,</w:t>
      </w:r>
      <w:r w:rsidR="00484742">
        <w:t xml:space="preserve"> se si pensa che </w:t>
      </w:r>
      <w:r w:rsidR="006B4E79">
        <w:t xml:space="preserve">un </w:t>
      </w:r>
      <w:r w:rsidR="00496CDD" w:rsidRPr="00985DF7">
        <w:t xml:space="preserve">volontario può confezionare </w:t>
      </w:r>
      <w:r w:rsidR="00484742">
        <w:t>fino a</w:t>
      </w:r>
      <w:r w:rsidR="00496CDD" w:rsidRPr="00985DF7">
        <w:t xml:space="preserve"> </w:t>
      </w:r>
      <w:r w:rsidR="00F5240D">
        <w:t>225</w:t>
      </w:r>
      <w:r w:rsidR="00496CDD" w:rsidRPr="00985DF7">
        <w:t xml:space="preserve"> </w:t>
      </w:r>
      <w:r w:rsidR="00484742">
        <w:t xml:space="preserve">razioni </w:t>
      </w:r>
      <w:r w:rsidR="00496CDD" w:rsidRPr="00985DF7">
        <w:t>in un’ora</w:t>
      </w:r>
      <w:r w:rsidR="00496CDD">
        <w:t>.</w:t>
      </w:r>
      <w:r w:rsidR="007927C0">
        <w:t xml:space="preserve"> </w:t>
      </w:r>
    </w:p>
    <w:p w:rsidR="0036159E" w:rsidRPr="001A254F" w:rsidRDefault="007927C0" w:rsidP="006970EA">
      <w:pPr>
        <w:jc w:val="both"/>
      </w:pPr>
      <w:r w:rsidRPr="00032F85">
        <w:t>Tutti possano fare la differenza</w:t>
      </w:r>
      <w:r w:rsidR="00AD0D6D">
        <w:t xml:space="preserve"> </w:t>
      </w:r>
      <w:proofErr w:type="gramStart"/>
      <w:r w:rsidR="00AD0D6D">
        <w:t xml:space="preserve">a partire </w:t>
      </w:r>
      <w:r w:rsidR="006B4E79">
        <w:t>dal</w:t>
      </w:r>
      <w:proofErr w:type="gramEnd"/>
      <w:r w:rsidR="006B4E79">
        <w:t xml:space="preserve"> sostegno a</w:t>
      </w:r>
      <w:r w:rsidR="00EA797A">
        <w:t>lla nostra</w:t>
      </w:r>
      <w:r w:rsidRPr="00032F85">
        <w:t xml:space="preserve"> campagna social</w:t>
      </w:r>
      <w:r w:rsidRPr="007927C0">
        <w:rPr>
          <w:i/>
        </w:rPr>
        <w:t xml:space="preserve"> #riseag</w:t>
      </w:r>
      <w:r w:rsidR="00695744">
        <w:rPr>
          <w:i/>
        </w:rPr>
        <w:t>ainsthunger #dalleparoleaipasti</w:t>
      </w:r>
      <w:r w:rsidR="00695744" w:rsidRPr="00695744">
        <w:t>, ideata da Komma – Comunicazionisociali, agenzia esperta da anni nella comunicazione per le No Profit.</w:t>
      </w:r>
    </w:p>
    <w:p w:rsidR="006970EA" w:rsidRDefault="006970EA" w:rsidP="00154D0A">
      <w:pPr>
        <w:jc w:val="both"/>
      </w:pPr>
    </w:p>
    <w:p w:rsidR="006970EA" w:rsidRDefault="006970EA" w:rsidP="00154D0A">
      <w:pPr>
        <w:jc w:val="both"/>
      </w:pPr>
    </w:p>
    <w:p w:rsidR="006970EA" w:rsidRDefault="006970EA" w:rsidP="00154D0A">
      <w:pPr>
        <w:jc w:val="both"/>
      </w:pPr>
    </w:p>
    <w:p w:rsidR="006970EA" w:rsidRDefault="006970EA" w:rsidP="00154D0A">
      <w:pPr>
        <w:jc w:val="both"/>
      </w:pPr>
    </w:p>
    <w:p w:rsidR="006970EA" w:rsidRDefault="006970EA" w:rsidP="00154D0A">
      <w:pPr>
        <w:jc w:val="both"/>
      </w:pPr>
    </w:p>
    <w:p w:rsidR="006970EA" w:rsidRDefault="006970EA" w:rsidP="00154D0A">
      <w:pPr>
        <w:jc w:val="both"/>
      </w:pPr>
    </w:p>
    <w:p w:rsidR="006970EA" w:rsidRDefault="006970EA" w:rsidP="00154D0A">
      <w:pPr>
        <w:jc w:val="both"/>
      </w:pPr>
    </w:p>
    <w:p w:rsidR="00CB21F0" w:rsidRPr="00985DF7" w:rsidRDefault="00BF15DD" w:rsidP="00154D0A">
      <w:pPr>
        <w:jc w:val="both"/>
        <w:rPr>
          <w:b/>
        </w:rPr>
      </w:pPr>
      <w:r>
        <w:t xml:space="preserve"> </w:t>
      </w:r>
      <w:proofErr w:type="gramStart"/>
      <w:r w:rsidR="005926A1">
        <w:t>“</w:t>
      </w:r>
      <w:r w:rsidR="0078099C">
        <w:t>Far vivere l’</w:t>
      </w:r>
      <w:r w:rsidR="005926A1">
        <w:t>esperienza delle nostre attività di meal</w:t>
      </w:r>
      <w:r w:rsidR="001A254F">
        <w:t>s</w:t>
      </w:r>
      <w:r w:rsidR="005926A1">
        <w:t xml:space="preserve"> </w:t>
      </w:r>
      <w:r w:rsidR="00EA797A">
        <w:t xml:space="preserve">packing </w:t>
      </w:r>
      <w:r w:rsidR="005926A1">
        <w:t xml:space="preserve">è il modo più </w:t>
      </w:r>
      <w:r w:rsidR="00985DF7">
        <w:t xml:space="preserve">concreto </w:t>
      </w:r>
      <w:r w:rsidR="005926A1">
        <w:t xml:space="preserve">che abbiamo per dimostrare che impegno e lavoro </w:t>
      </w:r>
      <w:r w:rsidR="00357420">
        <w:t>sono</w:t>
      </w:r>
      <w:r w:rsidR="005926A1">
        <w:t xml:space="preserve"> </w:t>
      </w:r>
      <w:r w:rsidR="001A254F">
        <w:t>opportunità</w:t>
      </w:r>
      <w:r w:rsidR="00985DF7">
        <w:t xml:space="preserve"> </w:t>
      </w:r>
      <w:r w:rsidR="00357420">
        <w:t>concrete</w:t>
      </w:r>
      <w:r w:rsidR="001A254F">
        <w:t xml:space="preserve"> </w:t>
      </w:r>
      <w:r w:rsidR="005926A1">
        <w:t>per milioni di bambini</w:t>
      </w:r>
      <w:proofErr w:type="gramEnd"/>
      <w:r w:rsidR="005926A1">
        <w:t xml:space="preserve">. </w:t>
      </w:r>
      <w:r w:rsidR="009161DF">
        <w:t>R</w:t>
      </w:r>
      <w:r w:rsidR="00FE2343">
        <w:t xml:space="preserve">ise </w:t>
      </w:r>
      <w:r w:rsidR="009161DF">
        <w:t>A</w:t>
      </w:r>
      <w:r w:rsidR="00FE2343">
        <w:t xml:space="preserve">gainst </w:t>
      </w:r>
      <w:r w:rsidR="009161DF">
        <w:t>H</w:t>
      </w:r>
      <w:r w:rsidR="00FE2343">
        <w:t>unger</w:t>
      </w:r>
      <w:r w:rsidR="009161DF">
        <w:t xml:space="preserve"> </w:t>
      </w:r>
      <w:r w:rsidR="00357420">
        <w:t>dalla sua fondazione</w:t>
      </w:r>
      <w:proofErr w:type="gramStart"/>
      <w:r w:rsidR="00357420">
        <w:t xml:space="preserve">  </w:t>
      </w:r>
      <w:proofErr w:type="gramEnd"/>
      <w:r w:rsidR="009161DF">
        <w:t>ha</w:t>
      </w:r>
      <w:r w:rsidR="005926A1">
        <w:t xml:space="preserve"> </w:t>
      </w:r>
      <w:r w:rsidR="005317A3">
        <w:t xml:space="preserve">confezionato </w:t>
      </w:r>
      <w:r w:rsidR="009161DF">
        <w:t xml:space="preserve">e distribuito complessivamente oltre 378 </w:t>
      </w:r>
      <w:r w:rsidR="005317A3">
        <w:t xml:space="preserve">milioni di pasti </w:t>
      </w:r>
      <w:r w:rsidR="005926A1">
        <w:t xml:space="preserve">e molto ancora si può fare per fermare la fame nel mondo entro il 2030”, dichiara  </w:t>
      </w:r>
      <w:r w:rsidR="005926A1" w:rsidRPr="00DA5910">
        <w:rPr>
          <w:b/>
        </w:rPr>
        <w:t>Alberto Albieri, Presidente Rise Against Hunger Italia</w:t>
      </w:r>
      <w:r w:rsidR="00DA5910">
        <w:rPr>
          <w:b/>
        </w:rPr>
        <w:t>.</w:t>
      </w:r>
    </w:p>
    <w:p w:rsidR="009F7BB0" w:rsidRDefault="00985DF7" w:rsidP="00496CDD">
      <w:pPr>
        <w:jc w:val="both"/>
      </w:pPr>
      <w:r>
        <w:t>“Rise Against Hunger propone alle aziende un’</w:t>
      </w:r>
      <w:r w:rsidR="0078099C">
        <w:t xml:space="preserve">attività di team building </w:t>
      </w:r>
      <w:r w:rsidR="009161DF">
        <w:t xml:space="preserve">innovativa che si presenta allo stesso tempo come </w:t>
      </w:r>
      <w:r>
        <w:t>una pratica di C</w:t>
      </w:r>
      <w:r w:rsidR="0078099C">
        <w:t xml:space="preserve">orporate </w:t>
      </w:r>
      <w:r>
        <w:t>S</w:t>
      </w:r>
      <w:r w:rsidR="0078099C">
        <w:t xml:space="preserve">ocial </w:t>
      </w:r>
      <w:r>
        <w:t>R</w:t>
      </w:r>
      <w:r w:rsidR="007927C0">
        <w:t>esponsi</w:t>
      </w:r>
      <w:r w:rsidR="0078099C">
        <w:t>bility</w:t>
      </w:r>
      <w:r>
        <w:t>”</w:t>
      </w:r>
      <w:r w:rsidR="009161DF">
        <w:t>, a</w:t>
      </w:r>
      <w:r>
        <w:t xml:space="preserve">fferma </w:t>
      </w:r>
      <w:r w:rsidRPr="00DA5910">
        <w:rPr>
          <w:b/>
        </w:rPr>
        <w:t>Ro</w:t>
      </w:r>
      <w:r w:rsidR="00870C1C">
        <w:rPr>
          <w:b/>
        </w:rPr>
        <w:t>berta Baldazzi, Country Manager</w:t>
      </w:r>
      <w:r w:rsidRPr="00DA5910">
        <w:rPr>
          <w:b/>
        </w:rPr>
        <w:t xml:space="preserve"> Rise Against Hunger Italia</w:t>
      </w:r>
      <w:r>
        <w:t xml:space="preserve">. </w:t>
      </w:r>
      <w:r w:rsidR="009161DF">
        <w:t>“</w:t>
      </w:r>
      <w:r w:rsidR="007927C0">
        <w:t>La partecipazi</w:t>
      </w:r>
      <w:r w:rsidR="0078099C">
        <w:t>one</w:t>
      </w:r>
      <w:r w:rsidR="00496CDD">
        <w:t xml:space="preserve"> è il motore di Rise Against Hunger, le sfide ch</w:t>
      </w:r>
      <w:r w:rsidR="009161DF">
        <w:t>e proponiamo richiedono impegno</w:t>
      </w:r>
      <w:r w:rsidR="00A8264F">
        <w:t xml:space="preserve"> in chi partecipa (imprenditori, manager, dipendenti)</w:t>
      </w:r>
      <w:r w:rsidR="00496CDD">
        <w:t xml:space="preserve"> ma lasciano </w:t>
      </w:r>
      <w:r w:rsidR="009161DF">
        <w:t>esperienze di solidarietà e dignità</w:t>
      </w:r>
      <w:r w:rsidR="00A8264F">
        <w:t>”</w:t>
      </w:r>
      <w:r w:rsidR="009161DF">
        <w:t>.</w:t>
      </w:r>
    </w:p>
    <w:p w:rsidR="00576EBA" w:rsidRPr="009F7BB0" w:rsidRDefault="00576EBA" w:rsidP="00496CDD">
      <w:pPr>
        <w:jc w:val="both"/>
      </w:pPr>
    </w:p>
    <w:p w:rsidR="00576EBA" w:rsidRDefault="006970EA" w:rsidP="00496CDD">
      <w:pPr>
        <w:jc w:val="both"/>
        <w:rPr>
          <w:b/>
        </w:rPr>
      </w:pPr>
      <w:r>
        <w:rPr>
          <w:b/>
        </w:rPr>
        <w:t>L’ESPERIENZA</w:t>
      </w:r>
      <w:r w:rsidR="003B7419" w:rsidRPr="003B7419">
        <w:rPr>
          <w:b/>
        </w:rPr>
        <w:t xml:space="preserve"> DI CHI GIÀ CI CONOSCE</w:t>
      </w:r>
    </w:p>
    <w:p w:rsidR="00496CDD" w:rsidRPr="00FE2343" w:rsidRDefault="009161DF" w:rsidP="00496CDD">
      <w:pPr>
        <w:jc w:val="both"/>
        <w:rPr>
          <w:b/>
        </w:rPr>
      </w:pPr>
      <w:r>
        <w:t>L’attività di R</w:t>
      </w:r>
      <w:r w:rsidR="00FE2343">
        <w:t xml:space="preserve">ise </w:t>
      </w:r>
      <w:r>
        <w:t>A</w:t>
      </w:r>
      <w:r w:rsidR="00FE2343">
        <w:t xml:space="preserve">gainst </w:t>
      </w:r>
      <w:r>
        <w:t>H</w:t>
      </w:r>
      <w:r w:rsidR="00FE2343">
        <w:t>unger</w:t>
      </w:r>
      <w:r>
        <w:t xml:space="preserve"> in Italia vede già oggi il sostegno di molte aziende sia in qualità di partner dell’iniziativa, sia quali protagonisti delle attività di team building. Tra essi </w:t>
      </w:r>
      <w:r w:rsidRPr="00FE2343">
        <w:rPr>
          <w:b/>
        </w:rPr>
        <w:t>The Kraft Heinz Company e Pfizer.</w:t>
      </w:r>
    </w:p>
    <w:p w:rsidR="00841684" w:rsidRPr="00FE2343" w:rsidRDefault="00ED3585" w:rsidP="00154D0A">
      <w:pPr>
        <w:jc w:val="both"/>
      </w:pPr>
      <w:r w:rsidRPr="00ED3585">
        <w:t xml:space="preserve">“Dal 2013 Kraft Heinz sostiene Rise Against Hunger sia fornendo a titolo gratuito le vitamine che </w:t>
      </w:r>
      <w:proofErr w:type="gramStart"/>
      <w:r w:rsidRPr="00ED3585">
        <w:t>vengono</w:t>
      </w:r>
      <w:proofErr w:type="gramEnd"/>
      <w:r w:rsidRPr="00ED3585">
        <w:t xml:space="preserve"> inserite in ogni singola razione di cibo sia confezionando pasti da destinare ai Paesi più bisognosi, a dimostrazione dell’impegno dell’azienda, del suo Leadership Team e dei suoi collaboratori a contribuire in modo concreto a un mondo senza fame” racconta</w:t>
      </w:r>
      <w:r>
        <w:rPr>
          <w:rFonts w:ascii="Calibri" w:hAnsi="Calibri" w:cs="Calibri"/>
          <w:sz w:val="30"/>
          <w:szCs w:val="30"/>
          <w:lang w:val="en-US"/>
        </w:rPr>
        <w:t xml:space="preserve"> </w:t>
      </w:r>
      <w:r w:rsidRPr="00ED3585">
        <w:rPr>
          <w:b/>
        </w:rPr>
        <w:t>Giuliana Mantovano, Head of Marketing  Kraft Heinz Italia.</w:t>
      </w:r>
      <w:r>
        <w:rPr>
          <w:rFonts w:ascii="Calibri" w:hAnsi="Calibri" w:cs="Calibri"/>
          <w:sz w:val="30"/>
          <w:szCs w:val="30"/>
          <w:lang w:val="en-US"/>
        </w:rPr>
        <w:t xml:space="preserve"> </w:t>
      </w:r>
      <w:r w:rsidRPr="00ED3585">
        <w:t xml:space="preserve">“L’obiettivo che ci siamo posti a livello globale è molto sfidante: confezionare nell’ambito di </w:t>
      </w:r>
      <w:proofErr w:type="gramStart"/>
      <w:r w:rsidRPr="00ED3585">
        <w:t>eventi aziendali 1 miliardo</w:t>
      </w:r>
      <w:proofErr w:type="gramEnd"/>
      <w:r w:rsidRPr="00ED3585">
        <w:t xml:space="preserve"> di pasti entro il 2021. Per renderlo possibile, realizziamo ogni anno diversi eventi di Meal Packaging, anche in partnership con nostri stakeholders strategici.” Afferma Mantovano</w:t>
      </w:r>
      <w:r w:rsidR="00DA5910" w:rsidRPr="00FE2343">
        <w:t>.</w:t>
      </w:r>
    </w:p>
    <w:p w:rsidR="000C0995" w:rsidRDefault="00DE4CD9" w:rsidP="00DE4CD9">
      <w:pPr>
        <w:jc w:val="both"/>
        <w:rPr>
          <w:b/>
        </w:rPr>
      </w:pPr>
      <w:proofErr w:type="gramStart"/>
      <w:r w:rsidRPr="00FE2343">
        <w:t>“</w:t>
      </w:r>
      <w:r>
        <w:t xml:space="preserve">L’impegno </w:t>
      </w:r>
      <w:r w:rsidRPr="00FE2343">
        <w:t xml:space="preserve">di Pfizer </w:t>
      </w:r>
      <w:r>
        <w:t>va oltre il farmaco e guarda alla qualità della vita e al benessere delle persone</w:t>
      </w:r>
      <w:proofErr w:type="gramEnd"/>
      <w:r>
        <w:t>.</w:t>
      </w:r>
      <w:r w:rsidRPr="00FE2343">
        <w:t xml:space="preserve"> </w:t>
      </w:r>
      <w:r>
        <w:t>Per questo abbiamo</w:t>
      </w:r>
      <w:r w:rsidRPr="00FE2343">
        <w:t xml:space="preserve"> raccolto</w:t>
      </w:r>
      <w:r>
        <w:t xml:space="preserve"> con entusiasmo</w:t>
      </w:r>
      <w:r w:rsidRPr="00FE2343">
        <w:t xml:space="preserve"> la sfida di Rise Against Hunger</w:t>
      </w:r>
      <w:r>
        <w:t>,</w:t>
      </w:r>
      <w:r w:rsidRPr="00FE2343">
        <w:t xml:space="preserve"> </w:t>
      </w:r>
      <w:r>
        <w:t>inserendo questa iniziativa nei nostri progetti di employee engagement</w:t>
      </w:r>
      <w:proofErr w:type="gramStart"/>
      <w:r>
        <w:t xml:space="preserve">  </w:t>
      </w:r>
      <w:proofErr w:type="gramEnd"/>
      <w:r>
        <w:t xml:space="preserve">e </w:t>
      </w:r>
      <w:r w:rsidRPr="00FE2343">
        <w:t xml:space="preserve"> CSR. </w:t>
      </w:r>
      <w:r>
        <w:t>A livello globale abbiamo già</w:t>
      </w:r>
      <w:r w:rsidRPr="00FE2343">
        <w:t xml:space="preserve"> raggiunto l’obiettivo di consegnare </w:t>
      </w:r>
      <w:proofErr w:type="gramStart"/>
      <w:r w:rsidRPr="00FE2343">
        <w:t>1</w:t>
      </w:r>
      <w:proofErr w:type="gramEnd"/>
      <w:r w:rsidRPr="00FE2343">
        <w:t xml:space="preserve"> milione di pasti in due anni</w:t>
      </w:r>
      <w:r>
        <w:t>. L</w:t>
      </w:r>
      <w:r w:rsidRPr="00FE2343">
        <w:t xml:space="preserve">’Italia, dopo gli Stati Uniti, è stata </w:t>
      </w:r>
      <w:r>
        <w:t>il Paese</w:t>
      </w:r>
      <w:r w:rsidRPr="00FE2343">
        <w:t xml:space="preserve"> più operos</w:t>
      </w:r>
      <w:r>
        <w:t>o,</w:t>
      </w:r>
      <w:r w:rsidRPr="00FE2343">
        <w:t xml:space="preserve"> confezionando </w:t>
      </w:r>
      <w:r>
        <w:t xml:space="preserve">circa 50.000 pasti nel 2017 e </w:t>
      </w:r>
      <w:r w:rsidRPr="00FE2343">
        <w:t xml:space="preserve">37.500 </w:t>
      </w:r>
      <w:r>
        <w:t xml:space="preserve">nel solo mese di febbraio di quest’anno, </w:t>
      </w:r>
      <w:r w:rsidRPr="00FE2343">
        <w:t xml:space="preserve">con </w:t>
      </w:r>
      <w:r>
        <w:t xml:space="preserve">il coinvolgimento di centinaia di </w:t>
      </w:r>
      <w:r w:rsidRPr="00FE2343">
        <w:t xml:space="preserve">dipendenti. Per </w:t>
      </w:r>
      <w:r>
        <w:t>la fine del</w:t>
      </w:r>
      <w:proofErr w:type="gramStart"/>
      <w:r>
        <w:t xml:space="preserve"> </w:t>
      </w:r>
      <w:r w:rsidRPr="00FE2343">
        <w:t xml:space="preserve"> </w:t>
      </w:r>
      <w:proofErr w:type="gramEnd"/>
      <w:r w:rsidRPr="00FE2343">
        <w:t xml:space="preserve">2018 </w:t>
      </w:r>
      <w:r>
        <w:t>come Pfizer Italia riteniamo di poter dare un notevole contributo al</w:t>
      </w:r>
      <w:r w:rsidRPr="00FE2343">
        <w:t>l’obiettivo</w:t>
      </w:r>
      <w:r>
        <w:t xml:space="preserve"> che ci siamo posti a livello globale, ovvero </w:t>
      </w:r>
      <w:r w:rsidRPr="00FE2343">
        <w:t>raddoppiare l’impegno, consegnando 1 milione di pasti, in un solo anno.” Dichiara</w:t>
      </w:r>
      <w:r w:rsidRPr="00FE2343">
        <w:rPr>
          <w:b/>
        </w:rPr>
        <w:t xml:space="preserve"> </w:t>
      </w:r>
      <w:r>
        <w:rPr>
          <w:b/>
        </w:rPr>
        <w:t>Fanny</w:t>
      </w:r>
      <w:r w:rsidRPr="00FE2343">
        <w:rPr>
          <w:b/>
        </w:rPr>
        <w:t xml:space="preserve"> La Monica, Corporate Communication</w:t>
      </w:r>
      <w:r>
        <w:rPr>
          <w:b/>
        </w:rPr>
        <w:t>s</w:t>
      </w:r>
      <w:r w:rsidRPr="00FE2343">
        <w:rPr>
          <w:b/>
        </w:rPr>
        <w:t xml:space="preserve"> Director Pfizer Italia.</w:t>
      </w:r>
    </w:p>
    <w:p w:rsidR="000C0995" w:rsidRDefault="000C0995" w:rsidP="00DE4CD9">
      <w:pPr>
        <w:jc w:val="both"/>
        <w:rPr>
          <w:b/>
        </w:rPr>
      </w:pPr>
    </w:p>
    <w:p w:rsidR="000C0995" w:rsidRDefault="000C0995" w:rsidP="000C0995">
      <w:pPr>
        <w:jc w:val="both"/>
      </w:pPr>
    </w:p>
    <w:p w:rsidR="000C0995" w:rsidRDefault="000C0995" w:rsidP="000C0995">
      <w:pPr>
        <w:jc w:val="both"/>
      </w:pPr>
    </w:p>
    <w:p w:rsidR="000C0995" w:rsidRDefault="000C0995" w:rsidP="000C0995">
      <w:pPr>
        <w:jc w:val="both"/>
      </w:pPr>
    </w:p>
    <w:p w:rsidR="000C0995" w:rsidRDefault="000C0995" w:rsidP="000C0995">
      <w:pPr>
        <w:jc w:val="both"/>
      </w:pPr>
    </w:p>
    <w:p w:rsidR="000C0995" w:rsidRDefault="000C0995" w:rsidP="000C0995">
      <w:pPr>
        <w:jc w:val="both"/>
      </w:pPr>
    </w:p>
    <w:p w:rsidR="00EA797A" w:rsidRPr="000C0995" w:rsidRDefault="000C0995" w:rsidP="00154D0A">
      <w:pPr>
        <w:jc w:val="both"/>
      </w:pPr>
      <w:proofErr w:type="gramStart"/>
      <w:r w:rsidRPr="000C0995">
        <w:t>“R</w:t>
      </w:r>
      <w:r>
        <w:t xml:space="preserve">ise </w:t>
      </w:r>
      <w:r w:rsidRPr="000C0995">
        <w:t>A</w:t>
      </w:r>
      <w:r>
        <w:t xml:space="preserve">gainst </w:t>
      </w:r>
      <w:r w:rsidRPr="000C0995">
        <w:t>H</w:t>
      </w:r>
      <w:r>
        <w:t>unger</w:t>
      </w:r>
      <w:r w:rsidRPr="000C0995">
        <w:t xml:space="preserve"> da subito ci ha colpiti e coinvolti: qui le differenze ci sono, c’è una vera promessa, una ragione forte, un modus diverso da tutti gli altri</w:t>
      </w:r>
      <w:proofErr w:type="gramEnd"/>
      <w:r w:rsidRPr="000C0995">
        <w:t>.</w:t>
      </w:r>
      <w:r>
        <w:t xml:space="preserve"> </w:t>
      </w:r>
      <w:r w:rsidRPr="000C0995">
        <w:t>R</w:t>
      </w:r>
      <w:r>
        <w:t xml:space="preserve">ise </w:t>
      </w:r>
      <w:r w:rsidRPr="000C0995">
        <w:t>A</w:t>
      </w:r>
      <w:r>
        <w:t xml:space="preserve">gainst </w:t>
      </w:r>
      <w:r w:rsidRPr="000C0995">
        <w:t>H</w:t>
      </w:r>
      <w:r>
        <w:t>unger</w:t>
      </w:r>
      <w:r w:rsidRPr="000C0995">
        <w:t xml:space="preserve"> è un grande cambiamento nel modo di fare Charity, </w:t>
      </w:r>
      <w:r w:rsidR="00AD0D6D">
        <w:t>di combattere la fame nel mondo. C</w:t>
      </w:r>
      <w:r w:rsidRPr="000C0995">
        <w:t>i chiede senza mezzi termini da che parte stiamo e che cosa siamo disposti a fare, quanto a sacrificarci. Non a parole.</w:t>
      </w:r>
      <w:r>
        <w:t xml:space="preserve"> </w:t>
      </w:r>
      <w:r w:rsidRPr="000C0995">
        <w:t>R</w:t>
      </w:r>
      <w:r w:rsidR="00AD0D6D">
        <w:t xml:space="preserve">ise </w:t>
      </w:r>
      <w:r w:rsidRPr="000C0995">
        <w:t>A</w:t>
      </w:r>
      <w:r w:rsidR="00AD0D6D">
        <w:t xml:space="preserve">gainst </w:t>
      </w:r>
      <w:r w:rsidRPr="000C0995">
        <w:t>H</w:t>
      </w:r>
      <w:r w:rsidR="00AD0D6D">
        <w:t>unger</w:t>
      </w:r>
      <w:r w:rsidRPr="000C0995">
        <w:t xml:space="preserve"> è l’unica che ci offre l’opportunità di PASSARE DALLE PAROLE AI PASTI”</w:t>
      </w:r>
      <w:r w:rsidR="00AD0D6D">
        <w:t xml:space="preserve">, dichiara </w:t>
      </w:r>
      <w:r w:rsidR="00AD0D6D" w:rsidRPr="00AD0D6D">
        <w:rPr>
          <w:b/>
        </w:rPr>
        <w:t>Marco Pareschi</w:t>
      </w:r>
      <w:proofErr w:type="gramStart"/>
      <w:r w:rsidR="00AD0D6D" w:rsidRPr="00AD0D6D">
        <w:rPr>
          <w:b/>
        </w:rPr>
        <w:t xml:space="preserve"> ,</w:t>
      </w:r>
      <w:proofErr w:type="gramEnd"/>
      <w:r w:rsidR="00AD0D6D" w:rsidRPr="00AD0D6D">
        <w:rPr>
          <w:b/>
        </w:rPr>
        <w:t xml:space="preserve"> Responsabile Komma Group</w:t>
      </w:r>
      <w:r w:rsidR="00AD0D6D">
        <w:rPr>
          <w:b/>
        </w:rPr>
        <w:t>.</w:t>
      </w:r>
    </w:p>
    <w:p w:rsidR="00EA797A" w:rsidRDefault="00EA797A" w:rsidP="00154D0A">
      <w:pPr>
        <w:jc w:val="both"/>
        <w:rPr>
          <w:b/>
        </w:rPr>
      </w:pPr>
    </w:p>
    <w:p w:rsidR="000C0995" w:rsidRDefault="000C0995" w:rsidP="00154D0A">
      <w:pPr>
        <w:jc w:val="both"/>
        <w:rPr>
          <w:b/>
        </w:rPr>
      </w:pPr>
      <w:r>
        <w:rPr>
          <w:b/>
        </w:rPr>
        <w:t>--------------------------------------</w:t>
      </w:r>
    </w:p>
    <w:p w:rsidR="00154D0A" w:rsidRDefault="00154D0A" w:rsidP="00154D0A">
      <w:pPr>
        <w:jc w:val="both"/>
      </w:pPr>
      <w:r w:rsidRPr="00B2419A">
        <w:t>Rise Against Hunger</w:t>
      </w:r>
      <w:r>
        <w:t xml:space="preserve"> è un’</w:t>
      </w:r>
      <w:r w:rsidRPr="00B2419A">
        <w:rPr>
          <w:szCs w:val="25"/>
          <w:shd w:val="clear" w:color="auto" w:fill="FAFAFA"/>
        </w:rPr>
        <w:t>organizzazione internazionale, senza scopo di lucro, nata negli Stati Uniti nel 1998</w:t>
      </w:r>
      <w:r>
        <w:rPr>
          <w:szCs w:val="25"/>
          <w:shd w:val="clear" w:color="auto" w:fill="FAFAFA"/>
        </w:rPr>
        <w:t xml:space="preserve">. </w:t>
      </w:r>
      <w:r w:rsidRPr="00B2419A">
        <w:rPr>
          <w:szCs w:val="25"/>
          <w:shd w:val="clear" w:color="auto" w:fill="FAFAFA"/>
        </w:rPr>
        <w:t xml:space="preserve">Ha come obiettivo quello di sensibilizzare e promuovere la sconfitta della fame nel mondo attraverso gesti concreti: il confezionamento di una razione di cibo </w:t>
      </w:r>
      <w:r w:rsidRPr="00B2419A">
        <w:t>destinata ai progetti di scolarizzazione in Paesi colpiti da guerre o calamità naturali. Oggi Rise Against Hunger è presente, oltre che negli Stati uniti, in Italia, nelle Filippine, in Malesia, in India</w:t>
      </w:r>
      <w:r w:rsidR="00EA797A">
        <w:t xml:space="preserve"> </w:t>
      </w:r>
      <w:proofErr w:type="gramStart"/>
      <w:r w:rsidR="00EA797A">
        <w:t>ed</w:t>
      </w:r>
      <w:proofErr w:type="gramEnd"/>
      <w:r w:rsidR="00EA797A">
        <w:t xml:space="preserve"> in Sud Africa.</w:t>
      </w:r>
      <w:r w:rsidRPr="00B2419A">
        <w:t xml:space="preserve">  </w:t>
      </w:r>
      <w:r w:rsidRPr="00B2419A">
        <w:rPr>
          <w:b/>
        </w:rPr>
        <w:t xml:space="preserve">Dal 1998 </w:t>
      </w:r>
      <w:proofErr w:type="gramStart"/>
      <w:r w:rsidRPr="00B2419A">
        <w:rPr>
          <w:b/>
        </w:rPr>
        <w:t>ad</w:t>
      </w:r>
      <w:proofErr w:type="gramEnd"/>
      <w:r w:rsidRPr="00B2419A">
        <w:rPr>
          <w:b/>
        </w:rPr>
        <w:t xml:space="preserve"> oggi sono stati supportati 74 paesi e confezionati 378.713.394 pasti. Nel solo 2016 </w:t>
      </w:r>
      <w:r w:rsidR="00775FEB">
        <w:rPr>
          <w:b/>
        </w:rPr>
        <w:t>sono stati aiutati</w:t>
      </w:r>
      <w:r>
        <w:rPr>
          <w:b/>
        </w:rPr>
        <w:t xml:space="preserve"> 1.040.351 bambini</w:t>
      </w:r>
      <w:r w:rsidRPr="00B2419A">
        <w:rPr>
          <w:b/>
        </w:rPr>
        <w:t>.</w:t>
      </w:r>
      <w:r w:rsidRPr="00B2419A">
        <w:t xml:space="preserve"> </w:t>
      </w:r>
      <w:proofErr w:type="gramStart"/>
      <w:r w:rsidR="00A63099" w:rsidRPr="00A63099">
        <w:rPr>
          <w:b/>
        </w:rPr>
        <w:t>www.raiseagainsthunger.it</w:t>
      </w:r>
      <w:proofErr w:type="gramEnd"/>
    </w:p>
    <w:p w:rsidR="000C0995" w:rsidRDefault="000C0995" w:rsidP="00154D0A">
      <w:pPr>
        <w:jc w:val="both"/>
      </w:pPr>
    </w:p>
    <w:p w:rsidR="000C0995" w:rsidRDefault="000C0995" w:rsidP="00154D0A">
      <w:pPr>
        <w:jc w:val="both"/>
      </w:pPr>
    </w:p>
    <w:p w:rsidR="00154D0A" w:rsidRDefault="00154D0A" w:rsidP="00154D0A">
      <w:pPr>
        <w:jc w:val="both"/>
      </w:pPr>
    </w:p>
    <w:p w:rsidR="00EA797A" w:rsidRDefault="00EA797A" w:rsidP="00154D0A">
      <w:pPr>
        <w:spacing w:line="120" w:lineRule="auto"/>
        <w:jc w:val="both"/>
      </w:pPr>
    </w:p>
    <w:p w:rsidR="00154D0A" w:rsidRDefault="00154D0A" w:rsidP="00154D0A">
      <w:pPr>
        <w:spacing w:line="120" w:lineRule="auto"/>
        <w:jc w:val="both"/>
        <w:rPr>
          <w:b/>
        </w:rPr>
      </w:pPr>
      <w:r>
        <w:t xml:space="preserve">Ufficio stampa - </w:t>
      </w:r>
      <w:r w:rsidRPr="00965960">
        <w:rPr>
          <w:b/>
        </w:rPr>
        <w:t>DAG Communication</w:t>
      </w:r>
    </w:p>
    <w:p w:rsidR="003B7419" w:rsidRDefault="003B7419" w:rsidP="00154D0A">
      <w:pPr>
        <w:spacing w:line="120" w:lineRule="auto"/>
        <w:jc w:val="both"/>
        <w:rPr>
          <w:rFonts w:ascii="Calibri" w:hAnsi="Calibri" w:cs="Calibri"/>
          <w:sz w:val="30"/>
          <w:szCs w:val="30"/>
          <w:lang w:val="en-US"/>
        </w:rPr>
      </w:pPr>
      <w:r>
        <w:t>Press kit,</w:t>
      </w:r>
      <w:r w:rsidR="00465569">
        <w:t xml:space="preserve"> fotografie</w:t>
      </w:r>
      <w:r>
        <w:t xml:space="preserve"> e video</w:t>
      </w:r>
      <w:r w:rsidR="00465569">
        <w:t xml:space="preserve"> disponibili </w:t>
      </w:r>
      <w:r>
        <w:t xml:space="preserve">su </w:t>
      </w:r>
      <w:hyperlink r:id="rId8" w:history="1">
        <w:r w:rsidRPr="003B7419">
          <w:rPr>
            <w:rFonts w:ascii="Calibri" w:hAnsi="Calibri" w:cs="Calibri"/>
            <w:color w:val="0000FF"/>
            <w:szCs w:val="30"/>
            <w:u w:val="single" w:color="0000FF"/>
            <w:lang w:val="en-US"/>
          </w:rPr>
          <w:t>http://vpo.dagcom.com/</w:t>
        </w:r>
      </w:hyperlink>
      <w:r>
        <w:rPr>
          <w:rFonts w:ascii="Calibri" w:hAnsi="Calibri" w:cs="Calibri"/>
          <w:sz w:val="30"/>
          <w:szCs w:val="30"/>
          <w:lang w:val="en-US"/>
        </w:rPr>
        <w:t xml:space="preserve"> </w:t>
      </w:r>
    </w:p>
    <w:p w:rsidR="00154D0A" w:rsidRDefault="00154D0A" w:rsidP="00154D0A">
      <w:pPr>
        <w:spacing w:line="120" w:lineRule="auto"/>
        <w:jc w:val="both"/>
      </w:pPr>
      <w:r w:rsidRPr="00965960">
        <w:t xml:space="preserve">Annalisa </w:t>
      </w:r>
      <w:r>
        <w:t xml:space="preserve">Praitano - </w:t>
      </w:r>
      <w:hyperlink r:id="rId9" w:history="1">
        <w:r w:rsidRPr="00965960">
          <w:rPr>
            <w:rStyle w:val="Hyperlink"/>
          </w:rPr>
          <w:t>apraitano@dagcom.com</w:t>
        </w:r>
      </w:hyperlink>
      <w:r w:rsidRPr="00965960">
        <w:t xml:space="preserve"> </w:t>
      </w:r>
      <w:r>
        <w:t>- 02.89054151 - 333.3103490</w:t>
      </w:r>
    </w:p>
    <w:p w:rsidR="00154D0A" w:rsidRPr="00312ED8" w:rsidRDefault="00154D0A" w:rsidP="00154D0A">
      <w:pPr>
        <w:spacing w:line="120" w:lineRule="auto"/>
        <w:jc w:val="both"/>
      </w:pPr>
      <w:r>
        <w:t>Giulia Boniello -</w:t>
      </w:r>
      <w:proofErr w:type="gramStart"/>
      <w:r>
        <w:t xml:space="preserve">  </w:t>
      </w:r>
      <w:proofErr w:type="gramEnd"/>
      <w:r w:rsidR="00A25DDA">
        <w:fldChar w:fldCharType="begin"/>
      </w:r>
      <w:r w:rsidR="004E2408">
        <w:instrText>HYPERLINK "mailto:gboniello@dagcom.com"</w:instrText>
      </w:r>
      <w:r w:rsidR="00A25DDA">
        <w:fldChar w:fldCharType="separate"/>
      </w:r>
      <w:r w:rsidRPr="00D24398">
        <w:rPr>
          <w:rStyle w:val="Hyperlink"/>
        </w:rPr>
        <w:t>gboniello@dagcom.com</w:t>
      </w:r>
      <w:r w:rsidR="00A25DDA">
        <w:fldChar w:fldCharType="end"/>
      </w:r>
      <w:r>
        <w:t xml:space="preserve"> - 02.89054151 - 333.7133990</w:t>
      </w:r>
    </w:p>
    <w:p w:rsidR="000C0995" w:rsidRDefault="000C0995" w:rsidP="00154D0A">
      <w:pPr>
        <w:jc w:val="both"/>
      </w:pPr>
    </w:p>
    <w:p w:rsidR="000C0995" w:rsidRPr="000C0995" w:rsidRDefault="000C0995" w:rsidP="000C0995">
      <w:pPr>
        <w:spacing w:line="120" w:lineRule="auto"/>
        <w:jc w:val="both"/>
      </w:pPr>
      <w:r w:rsidRPr="000C0995">
        <w:t xml:space="preserve">Comunicazione </w:t>
      </w:r>
      <w:r>
        <w:t>Rise Against Hunger</w:t>
      </w:r>
      <w:proofErr w:type="gramStart"/>
      <w:r>
        <w:t xml:space="preserve">  </w:t>
      </w:r>
      <w:proofErr w:type="gramEnd"/>
      <w:r w:rsidRPr="000C0995">
        <w:t xml:space="preserve">– </w:t>
      </w:r>
      <w:r w:rsidRPr="000C0995">
        <w:rPr>
          <w:b/>
        </w:rPr>
        <w:t>Komma</w:t>
      </w:r>
    </w:p>
    <w:p w:rsidR="00154D0A" w:rsidRPr="000C0995" w:rsidRDefault="000C0995" w:rsidP="000C0995">
      <w:pPr>
        <w:spacing w:line="120" w:lineRule="auto"/>
        <w:jc w:val="both"/>
      </w:pPr>
      <w:r w:rsidRPr="000C0995">
        <w:t xml:space="preserve">Tatiana Monneret </w:t>
      </w:r>
      <w:r>
        <w:rPr>
          <w:rFonts w:ascii="Calibri" w:hAnsi="Calibri" w:cs="Calibri"/>
          <w:sz w:val="30"/>
          <w:szCs w:val="30"/>
          <w:lang w:val="en-US"/>
        </w:rPr>
        <w:t xml:space="preserve">– </w:t>
      </w:r>
      <w:hyperlink r:id="rId10" w:history="1">
        <w:r w:rsidRPr="000C0995">
          <w:rPr>
            <w:rFonts w:ascii="Calibri" w:hAnsi="Calibri" w:cs="Calibri"/>
            <w:color w:val="0000FF"/>
            <w:szCs w:val="30"/>
            <w:u w:val="single" w:color="0000FF"/>
            <w:lang w:val="en-US"/>
          </w:rPr>
          <w:t>t.monneret@komma.tv</w:t>
        </w:r>
      </w:hyperlink>
    </w:p>
    <w:p w:rsidR="00154D0A" w:rsidRDefault="00154D0A" w:rsidP="00154D0A">
      <w:pPr>
        <w:jc w:val="both"/>
      </w:pPr>
    </w:p>
    <w:p w:rsidR="00B049ED" w:rsidRDefault="00B049ED"/>
    <w:sectPr w:rsidR="00B049ED" w:rsidSect="00657DE4">
      <w:headerReference w:type="even" r:id="rId11"/>
      <w:head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AD0D6D" w:rsidRDefault="00AD0D6D" w:rsidP="007D296E">
      <w:pPr>
        <w:spacing w:after="0" w:line="240" w:lineRule="auto"/>
      </w:pPr>
      <w:r>
        <w:separator/>
      </w:r>
    </w:p>
  </w:endnote>
  <w:endnote w:type="continuationSeparator" w:id="1">
    <w:p w:rsidR="00AD0D6D" w:rsidRDefault="00AD0D6D" w:rsidP="007D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AD0D6D" w:rsidRDefault="00AD0D6D" w:rsidP="007D296E">
      <w:pPr>
        <w:spacing w:after="0" w:line="240" w:lineRule="auto"/>
      </w:pPr>
      <w:r>
        <w:separator/>
      </w:r>
    </w:p>
  </w:footnote>
  <w:footnote w:type="continuationSeparator" w:id="1">
    <w:p w:rsidR="00AD0D6D" w:rsidRDefault="00AD0D6D" w:rsidP="007D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D0D6D" w:rsidRDefault="00A25DDA">
    <w:pPr>
      <w:pStyle w:val="Header"/>
    </w:pPr>
    <w:r w:rsidRPr="00A25DDA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3916" o:spid="_x0000_s2050" type="#_x0000_t75" style="position:absolute;margin-left:0;margin-top:0;width:481.7pt;height:681.2pt;z-index:-251657216;mso-position-horizontal:center;mso-position-horizontal-relative:margin;mso-position-vertical:center;mso-position-vertical-relative:margin" o:allowincell="f">
          <v:imagedata r:id="rId1" o:title="carta int RAH"/>
          <w10:wrap anchorx="margin" anchory="margin"/>
        </v:shape>
      </w:pict>
    </w: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D0D6D" w:rsidRDefault="00A25DDA">
    <w:pPr>
      <w:pStyle w:val="Header"/>
    </w:pPr>
    <w:r w:rsidRPr="00A25DDA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3917" o:spid="_x0000_s2051" type="#_x0000_t75" style="position:absolute;margin-left:0;margin-top:0;width:481.7pt;height:681.2pt;z-index:-251656192;mso-position-horizontal:center;mso-position-horizontal-relative:margin;mso-position-vertical:center;mso-position-vertical-relative:margin" o:allowincell="f">
          <v:imagedata r:id="rId1" o:title="carta int RAH"/>
          <w10:wrap anchorx="margin" anchory="margin"/>
        </v:shape>
      </w:pict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D0D6D" w:rsidRDefault="00A25DDA">
    <w:pPr>
      <w:pStyle w:val="Header"/>
    </w:pPr>
    <w:r w:rsidRPr="00A25DDA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3915" o:spid="_x0000_s2049" type="#_x0000_t75" style="position:absolute;margin-left:0;margin-top:0;width:481.7pt;height:681.2pt;z-index:-251658240;mso-position-horizontal:center;mso-position-horizontal-relative:margin;mso-position-vertical:center;mso-position-vertical-relative:margin" o:allowincell="f">
          <v:imagedata r:id="rId1" o:title="carta int RAH"/>
          <w10:wrap anchorx="margin" anchory="margin"/>
        </v:shape>
      </w:pic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6BF5650"/>
    <w:multiLevelType w:val="hybridMultilevel"/>
    <w:tmpl w:val="22B01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059D7"/>
    <w:multiLevelType w:val="hybridMultilevel"/>
    <w:tmpl w:val="AFD87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oNotTrackMoves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296E"/>
    <w:rsid w:val="00032F85"/>
    <w:rsid w:val="000C0995"/>
    <w:rsid w:val="00154D0A"/>
    <w:rsid w:val="00171C5C"/>
    <w:rsid w:val="0017787B"/>
    <w:rsid w:val="001A254F"/>
    <w:rsid w:val="002037AA"/>
    <w:rsid w:val="00243085"/>
    <w:rsid w:val="002833FD"/>
    <w:rsid w:val="00295995"/>
    <w:rsid w:val="00357420"/>
    <w:rsid w:val="0036159E"/>
    <w:rsid w:val="00370404"/>
    <w:rsid w:val="003B7419"/>
    <w:rsid w:val="003C2B53"/>
    <w:rsid w:val="003C2E08"/>
    <w:rsid w:val="0042401D"/>
    <w:rsid w:val="00465569"/>
    <w:rsid w:val="004747BA"/>
    <w:rsid w:val="00484742"/>
    <w:rsid w:val="00496CDD"/>
    <w:rsid w:val="004A03C8"/>
    <w:rsid w:val="004E2408"/>
    <w:rsid w:val="004F0798"/>
    <w:rsid w:val="004F0C42"/>
    <w:rsid w:val="005317A3"/>
    <w:rsid w:val="0055476D"/>
    <w:rsid w:val="005734EA"/>
    <w:rsid w:val="00576EBA"/>
    <w:rsid w:val="005901BB"/>
    <w:rsid w:val="005926A1"/>
    <w:rsid w:val="00657DE4"/>
    <w:rsid w:val="00672284"/>
    <w:rsid w:val="00690494"/>
    <w:rsid w:val="00694DFD"/>
    <w:rsid w:val="00695744"/>
    <w:rsid w:val="006970EA"/>
    <w:rsid w:val="006B4E79"/>
    <w:rsid w:val="006C104E"/>
    <w:rsid w:val="006F03A1"/>
    <w:rsid w:val="007128BB"/>
    <w:rsid w:val="007605A7"/>
    <w:rsid w:val="007739F0"/>
    <w:rsid w:val="00775FEB"/>
    <w:rsid w:val="0078099C"/>
    <w:rsid w:val="007927C0"/>
    <w:rsid w:val="007D0468"/>
    <w:rsid w:val="007D296E"/>
    <w:rsid w:val="00823286"/>
    <w:rsid w:val="00841684"/>
    <w:rsid w:val="00853847"/>
    <w:rsid w:val="008564AF"/>
    <w:rsid w:val="00870C1C"/>
    <w:rsid w:val="00887500"/>
    <w:rsid w:val="008B0A12"/>
    <w:rsid w:val="009161DF"/>
    <w:rsid w:val="009261BA"/>
    <w:rsid w:val="00985DF7"/>
    <w:rsid w:val="009D0BB7"/>
    <w:rsid w:val="009F704D"/>
    <w:rsid w:val="009F7BB0"/>
    <w:rsid w:val="00A03518"/>
    <w:rsid w:val="00A14AF3"/>
    <w:rsid w:val="00A25DDA"/>
    <w:rsid w:val="00A56D02"/>
    <w:rsid w:val="00A63099"/>
    <w:rsid w:val="00A80892"/>
    <w:rsid w:val="00A8264F"/>
    <w:rsid w:val="00AA63FA"/>
    <w:rsid w:val="00AD0D6D"/>
    <w:rsid w:val="00B049ED"/>
    <w:rsid w:val="00B25916"/>
    <w:rsid w:val="00B679C7"/>
    <w:rsid w:val="00BC705F"/>
    <w:rsid w:val="00BD317F"/>
    <w:rsid w:val="00BF15DD"/>
    <w:rsid w:val="00C53D15"/>
    <w:rsid w:val="00C61ECC"/>
    <w:rsid w:val="00C96959"/>
    <w:rsid w:val="00CB21F0"/>
    <w:rsid w:val="00CB798C"/>
    <w:rsid w:val="00CD1282"/>
    <w:rsid w:val="00CD7E0A"/>
    <w:rsid w:val="00D73189"/>
    <w:rsid w:val="00DA5910"/>
    <w:rsid w:val="00DE418D"/>
    <w:rsid w:val="00DE4CD9"/>
    <w:rsid w:val="00DF1739"/>
    <w:rsid w:val="00E11F11"/>
    <w:rsid w:val="00E4541B"/>
    <w:rsid w:val="00E72B3A"/>
    <w:rsid w:val="00E87B93"/>
    <w:rsid w:val="00EA797A"/>
    <w:rsid w:val="00ED3585"/>
    <w:rsid w:val="00ED420E"/>
    <w:rsid w:val="00EE690B"/>
    <w:rsid w:val="00F5240D"/>
    <w:rsid w:val="00F663F9"/>
    <w:rsid w:val="00F77A3E"/>
    <w:rsid w:val="00FB7A3D"/>
    <w:rsid w:val="00FC34F5"/>
    <w:rsid w:val="00FE2343"/>
  </w:rsids>
  <m:mathPr>
    <m:mathFont m:val="Andale Mon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20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96E"/>
  </w:style>
  <w:style w:type="paragraph" w:styleId="Footer">
    <w:name w:val="footer"/>
    <w:basedOn w:val="Normal"/>
    <w:link w:val="FooterChar"/>
    <w:uiPriority w:val="99"/>
    <w:unhideWhenUsed/>
    <w:rsid w:val="007D2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96E"/>
  </w:style>
  <w:style w:type="paragraph" w:styleId="ListParagraph">
    <w:name w:val="List Paragraph"/>
    <w:basedOn w:val="Normal"/>
    <w:uiPriority w:val="34"/>
    <w:qFormat/>
    <w:rsid w:val="00F663F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F663F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5995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riseagainsthunger.it/" TargetMode="External"/><Relationship Id="rId8" Type="http://schemas.openxmlformats.org/officeDocument/2006/relationships/hyperlink" Target="http://vpo.dagcom.com/" TargetMode="External"/><Relationship Id="rId9" Type="http://schemas.openxmlformats.org/officeDocument/2006/relationships/hyperlink" Target="mailto:apraitano@dagcom.com" TargetMode="External"/><Relationship Id="rId10" Type="http://schemas.openxmlformats.org/officeDocument/2006/relationships/hyperlink" Target="mailto:t.monneret@komma.t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1021</Words>
  <Characters>5824</Characters>
  <Application>Microsoft Macintosh Word</Application>
  <DocSecurity>0</DocSecurity>
  <Lines>48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Titta</dc:creator>
  <cp:lastModifiedBy>GIUSEPPE ROSSI</cp:lastModifiedBy>
  <cp:revision>4</cp:revision>
  <dcterms:created xsi:type="dcterms:W3CDTF">2018-03-14T18:25:00Z</dcterms:created>
  <dcterms:modified xsi:type="dcterms:W3CDTF">2018-03-14T19:19:00Z</dcterms:modified>
</cp:coreProperties>
</file>